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1A5" w14:textId="352AB5B7" w:rsidR="00DA7394" w:rsidRPr="002E1752" w:rsidRDefault="00D824B2" w:rsidP="00B77ABE">
      <w:pPr>
        <w:jc w:val="center"/>
        <w:rPr>
          <w:rFonts w:cs="Arial"/>
          <w:b/>
          <w:color w:val="000080"/>
          <w:sz w:val="40"/>
          <w:szCs w:val="40"/>
        </w:rPr>
      </w:pPr>
      <w:r w:rsidRPr="002E1752">
        <w:rPr>
          <w:rFonts w:cs="Arial"/>
          <w:b/>
          <w:color w:val="000080"/>
          <w:sz w:val="40"/>
          <w:szCs w:val="40"/>
        </w:rPr>
        <w:t>RO</w:t>
      </w:r>
      <w:r w:rsidR="00DA7394" w:rsidRPr="002E1752">
        <w:rPr>
          <w:rFonts w:cs="Arial"/>
          <w:b/>
          <w:color w:val="000080"/>
          <w:sz w:val="40"/>
          <w:szCs w:val="40"/>
        </w:rPr>
        <w:t>LE PROFILE</w:t>
      </w:r>
    </w:p>
    <w:p w14:paraId="2A55A80D" w14:textId="77777777" w:rsidR="002D5F9F" w:rsidRPr="002E1752" w:rsidRDefault="002D5F9F" w:rsidP="00DA7394">
      <w:pPr>
        <w:jc w:val="right"/>
        <w:rPr>
          <w:rFonts w:cs="Arial"/>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2E1752" w14:paraId="60EF697F" w14:textId="77777777" w:rsidTr="00835378">
        <w:trPr>
          <w:trHeight w:val="165"/>
        </w:trPr>
        <w:tc>
          <w:tcPr>
            <w:tcW w:w="2393" w:type="dxa"/>
            <w:shd w:val="clear" w:color="auto" w:fill="auto"/>
          </w:tcPr>
          <w:p w14:paraId="331CD4DD" w14:textId="77777777" w:rsidR="008B65BD" w:rsidRPr="002E1752" w:rsidRDefault="008B65BD" w:rsidP="008B65BD">
            <w:pPr>
              <w:rPr>
                <w:rFonts w:cs="Arial"/>
                <w:b/>
                <w:sz w:val="22"/>
                <w:szCs w:val="22"/>
              </w:rPr>
            </w:pPr>
            <w:r w:rsidRPr="002E1752">
              <w:rPr>
                <w:rFonts w:cs="Arial"/>
                <w:b/>
                <w:sz w:val="22"/>
                <w:szCs w:val="22"/>
              </w:rPr>
              <w:t>Role:</w:t>
            </w:r>
          </w:p>
        </w:tc>
        <w:tc>
          <w:tcPr>
            <w:tcW w:w="8160" w:type="dxa"/>
            <w:shd w:val="clear" w:color="auto" w:fill="auto"/>
          </w:tcPr>
          <w:p w14:paraId="741EE977" w14:textId="11F1F4DC" w:rsidR="008B65BD" w:rsidRPr="002E1752" w:rsidRDefault="00683155" w:rsidP="008B65BD">
            <w:pPr>
              <w:rPr>
                <w:rFonts w:cs="Arial"/>
                <w:b/>
                <w:szCs w:val="24"/>
              </w:rPr>
            </w:pPr>
            <w:r w:rsidRPr="002E1752">
              <w:rPr>
                <w:rFonts w:cs="Arial"/>
                <w:b/>
                <w:szCs w:val="24"/>
              </w:rPr>
              <w:t>Consumer</w:t>
            </w:r>
            <w:r w:rsidR="00AF3CEF" w:rsidRPr="002E1752">
              <w:rPr>
                <w:rFonts w:cs="Arial"/>
                <w:b/>
                <w:szCs w:val="24"/>
              </w:rPr>
              <w:t xml:space="preserve"> </w:t>
            </w:r>
            <w:r w:rsidR="00A61235" w:rsidRPr="002E1752">
              <w:rPr>
                <w:rFonts w:cs="Arial"/>
                <w:b/>
                <w:szCs w:val="24"/>
              </w:rPr>
              <w:t>Insight</w:t>
            </w:r>
            <w:r w:rsidRPr="002E1752">
              <w:rPr>
                <w:rFonts w:cs="Arial"/>
                <w:b/>
                <w:szCs w:val="24"/>
              </w:rPr>
              <w:t>s</w:t>
            </w:r>
            <w:r w:rsidR="00A61235" w:rsidRPr="002E1752">
              <w:rPr>
                <w:rFonts w:cs="Arial"/>
                <w:b/>
                <w:szCs w:val="24"/>
              </w:rPr>
              <w:t xml:space="preserve"> </w:t>
            </w:r>
            <w:r w:rsidR="004442A8" w:rsidRPr="002E1752">
              <w:rPr>
                <w:rFonts w:cs="Arial"/>
                <w:b/>
                <w:szCs w:val="24"/>
              </w:rPr>
              <w:t>Analyst</w:t>
            </w:r>
          </w:p>
        </w:tc>
      </w:tr>
      <w:tr w:rsidR="008B65BD" w:rsidRPr="002E1752" w14:paraId="74E5F3D5" w14:textId="77777777" w:rsidTr="00835378">
        <w:trPr>
          <w:trHeight w:val="270"/>
        </w:trPr>
        <w:tc>
          <w:tcPr>
            <w:tcW w:w="2393" w:type="dxa"/>
            <w:shd w:val="clear" w:color="auto" w:fill="auto"/>
          </w:tcPr>
          <w:p w14:paraId="5BAF234C" w14:textId="77777777" w:rsidR="008B65BD" w:rsidRPr="002E1752" w:rsidRDefault="008B65BD" w:rsidP="008B65BD">
            <w:pPr>
              <w:rPr>
                <w:rFonts w:cs="Arial"/>
                <w:b/>
                <w:sz w:val="22"/>
                <w:szCs w:val="22"/>
              </w:rPr>
            </w:pPr>
            <w:r w:rsidRPr="002E1752">
              <w:rPr>
                <w:rFonts w:cs="Arial"/>
                <w:b/>
                <w:sz w:val="22"/>
                <w:szCs w:val="22"/>
              </w:rPr>
              <w:t>Location:</w:t>
            </w:r>
          </w:p>
        </w:tc>
        <w:tc>
          <w:tcPr>
            <w:tcW w:w="8160" w:type="dxa"/>
            <w:shd w:val="clear" w:color="auto" w:fill="auto"/>
          </w:tcPr>
          <w:p w14:paraId="68EA059B" w14:textId="370A3826" w:rsidR="008B65BD" w:rsidRPr="002E1752" w:rsidRDefault="001D1FF6" w:rsidP="008B65BD">
            <w:pPr>
              <w:rPr>
                <w:rFonts w:cs="Arial"/>
                <w:b/>
                <w:sz w:val="22"/>
                <w:szCs w:val="22"/>
              </w:rPr>
            </w:pPr>
            <w:r w:rsidRPr="002E1752">
              <w:rPr>
                <w:rFonts w:cs="Arial"/>
                <w:b/>
                <w:sz w:val="22"/>
                <w:szCs w:val="22"/>
              </w:rPr>
              <w:t>Edinburgh</w:t>
            </w:r>
          </w:p>
        </w:tc>
      </w:tr>
      <w:tr w:rsidR="008B65BD" w:rsidRPr="002E1752" w14:paraId="66758CD3" w14:textId="77777777" w:rsidTr="00835378">
        <w:trPr>
          <w:trHeight w:val="165"/>
        </w:trPr>
        <w:tc>
          <w:tcPr>
            <w:tcW w:w="2393" w:type="dxa"/>
            <w:shd w:val="clear" w:color="auto" w:fill="auto"/>
          </w:tcPr>
          <w:p w14:paraId="34C81B21" w14:textId="77777777" w:rsidR="008B65BD" w:rsidRPr="002E1752" w:rsidRDefault="008B65BD" w:rsidP="008B65BD">
            <w:pPr>
              <w:rPr>
                <w:rFonts w:cs="Arial"/>
                <w:b/>
                <w:sz w:val="22"/>
                <w:szCs w:val="22"/>
              </w:rPr>
            </w:pPr>
            <w:r w:rsidRPr="002E1752">
              <w:rPr>
                <w:rFonts w:cs="Arial"/>
                <w:b/>
                <w:sz w:val="22"/>
                <w:szCs w:val="22"/>
              </w:rPr>
              <w:t>Band:</w:t>
            </w:r>
          </w:p>
        </w:tc>
        <w:tc>
          <w:tcPr>
            <w:tcW w:w="8160" w:type="dxa"/>
            <w:shd w:val="clear" w:color="auto" w:fill="auto"/>
          </w:tcPr>
          <w:p w14:paraId="7BC5986D" w14:textId="089EB1CC" w:rsidR="008B65BD" w:rsidRPr="002E1752" w:rsidRDefault="004442A8" w:rsidP="008B65BD">
            <w:pPr>
              <w:rPr>
                <w:rFonts w:cs="Arial"/>
                <w:b/>
                <w:sz w:val="22"/>
                <w:szCs w:val="22"/>
              </w:rPr>
            </w:pPr>
            <w:r w:rsidRPr="002E1752">
              <w:rPr>
                <w:rFonts w:cs="Arial"/>
                <w:b/>
                <w:sz w:val="22"/>
                <w:szCs w:val="22"/>
              </w:rPr>
              <w:t>2</w:t>
            </w:r>
          </w:p>
        </w:tc>
      </w:tr>
      <w:tr w:rsidR="00307801" w:rsidRPr="002E1752" w14:paraId="5AE4E9C0" w14:textId="77777777" w:rsidTr="00835378">
        <w:trPr>
          <w:trHeight w:val="165"/>
        </w:trPr>
        <w:tc>
          <w:tcPr>
            <w:tcW w:w="2393" w:type="dxa"/>
            <w:shd w:val="clear" w:color="auto" w:fill="auto"/>
          </w:tcPr>
          <w:p w14:paraId="46A864FA" w14:textId="77777777" w:rsidR="00307801" w:rsidRPr="002E1752" w:rsidRDefault="00307801" w:rsidP="00307801">
            <w:pPr>
              <w:rPr>
                <w:rFonts w:cs="Arial"/>
                <w:b/>
                <w:sz w:val="22"/>
                <w:szCs w:val="22"/>
              </w:rPr>
            </w:pPr>
            <w:r w:rsidRPr="002E1752">
              <w:rPr>
                <w:rFonts w:cs="Arial"/>
                <w:b/>
                <w:sz w:val="22"/>
                <w:szCs w:val="22"/>
              </w:rPr>
              <w:t>Hours</w:t>
            </w:r>
          </w:p>
        </w:tc>
        <w:tc>
          <w:tcPr>
            <w:tcW w:w="8160" w:type="dxa"/>
            <w:shd w:val="clear" w:color="auto" w:fill="auto"/>
          </w:tcPr>
          <w:p w14:paraId="6D18C1C0" w14:textId="77777777" w:rsidR="00307801" w:rsidRPr="00340CA9" w:rsidRDefault="00307801" w:rsidP="00307801">
            <w:pPr>
              <w:rPr>
                <w:rFonts w:cs="Arial"/>
                <w:b/>
                <w:sz w:val="22"/>
                <w:szCs w:val="22"/>
              </w:rPr>
            </w:pPr>
            <w:r w:rsidRPr="00340CA9">
              <w:rPr>
                <w:rFonts w:cs="Arial"/>
                <w:b/>
                <w:sz w:val="22"/>
                <w:szCs w:val="22"/>
              </w:rPr>
              <w:t>35 hours a week</w:t>
            </w:r>
          </w:p>
          <w:p w14:paraId="45369AFE" w14:textId="69CDC222" w:rsidR="00307801" w:rsidRPr="002E1752" w:rsidRDefault="00307801" w:rsidP="00307801">
            <w:pPr>
              <w:rPr>
                <w:rFonts w:cs="Arial"/>
                <w:b/>
                <w:sz w:val="22"/>
                <w:szCs w:val="22"/>
              </w:rPr>
            </w:pPr>
            <w:r w:rsidRPr="00340CA9">
              <w:rPr>
                <w:rFonts w:cs="Arial"/>
                <w:b/>
                <w:sz w:val="22"/>
                <w:szCs w:val="22"/>
              </w:rPr>
              <w:t>Hybrid Working – Office based 3 Days per week</w:t>
            </w:r>
          </w:p>
        </w:tc>
      </w:tr>
      <w:tr w:rsidR="00307801" w:rsidRPr="002E1752" w14:paraId="08C43513" w14:textId="77777777" w:rsidTr="00835378">
        <w:trPr>
          <w:trHeight w:val="165"/>
        </w:trPr>
        <w:tc>
          <w:tcPr>
            <w:tcW w:w="2393" w:type="dxa"/>
            <w:shd w:val="clear" w:color="auto" w:fill="auto"/>
          </w:tcPr>
          <w:p w14:paraId="1AE83EAC" w14:textId="77777777" w:rsidR="00307801" w:rsidRPr="002E1752" w:rsidRDefault="00307801" w:rsidP="00307801">
            <w:pPr>
              <w:rPr>
                <w:rFonts w:cs="Arial"/>
                <w:b/>
                <w:sz w:val="22"/>
                <w:szCs w:val="22"/>
              </w:rPr>
            </w:pPr>
            <w:r w:rsidRPr="002E1752">
              <w:rPr>
                <w:rFonts w:cs="Arial"/>
                <w:b/>
                <w:sz w:val="22"/>
                <w:szCs w:val="22"/>
              </w:rPr>
              <w:t>Pre-Employment Checks</w:t>
            </w:r>
          </w:p>
        </w:tc>
        <w:tc>
          <w:tcPr>
            <w:tcW w:w="8160" w:type="dxa"/>
            <w:shd w:val="clear" w:color="auto" w:fill="auto"/>
          </w:tcPr>
          <w:p w14:paraId="5AB910BE" w14:textId="7677A4B4" w:rsidR="00307801" w:rsidRPr="002E1752" w:rsidRDefault="00307801" w:rsidP="00307801">
            <w:pPr>
              <w:tabs>
                <w:tab w:val="right" w:pos="1970"/>
              </w:tabs>
              <w:rPr>
                <w:rFonts w:cs="Arial"/>
                <w:b/>
                <w:sz w:val="22"/>
                <w:szCs w:val="22"/>
              </w:rPr>
            </w:pPr>
            <w:r w:rsidRPr="002E1752">
              <w:rPr>
                <w:rFonts w:cs="Arial"/>
                <w:b/>
                <w:sz w:val="22"/>
                <w:szCs w:val="22"/>
              </w:rPr>
              <w:t xml:space="preserve">DBS Check </w:t>
            </w:r>
            <w:sdt>
              <w:sdtPr>
                <w:rPr>
                  <w:rFonts w:cs="Arial"/>
                  <w:b/>
                  <w:sz w:val="22"/>
                  <w:szCs w:val="22"/>
                </w:rPr>
                <w:id w:val="-1000813910"/>
                <w14:checkbox>
                  <w14:checked w14:val="0"/>
                  <w14:checkedState w14:val="2612" w14:font="MS Gothic"/>
                  <w14:uncheckedState w14:val="2610" w14:font="MS Gothic"/>
                </w14:checkbox>
              </w:sdtPr>
              <w:sdtContent>
                <w:r w:rsidRPr="002E1752">
                  <w:rPr>
                    <w:rFonts w:ascii="Segoe UI Symbol" w:eastAsia="MS Gothic" w:hAnsi="Segoe UI Symbol" w:cs="Segoe UI Symbol"/>
                    <w:b/>
                    <w:sz w:val="22"/>
                    <w:szCs w:val="22"/>
                  </w:rPr>
                  <w:t>☐</w:t>
                </w:r>
              </w:sdtContent>
            </w:sdt>
            <w:r w:rsidRPr="002E1752">
              <w:rPr>
                <w:rFonts w:cs="Arial"/>
                <w:b/>
                <w:sz w:val="22"/>
                <w:szCs w:val="22"/>
              </w:rPr>
              <w:t xml:space="preserve">           Financial Check </w:t>
            </w:r>
            <w:sdt>
              <w:sdtPr>
                <w:rPr>
                  <w:rFonts w:cs="Arial"/>
                  <w:b/>
                  <w:sz w:val="22"/>
                  <w:szCs w:val="22"/>
                </w:rPr>
                <w:id w:val="-68727768"/>
                <w14:checkbox>
                  <w14:checked w14:val="0"/>
                  <w14:checkedState w14:val="2612" w14:font="MS Gothic"/>
                  <w14:uncheckedState w14:val="2610" w14:font="MS Gothic"/>
                </w14:checkbox>
              </w:sdtPr>
              <w:sdtContent>
                <w:r w:rsidRPr="002E1752">
                  <w:rPr>
                    <w:rFonts w:ascii="Segoe UI Symbol" w:eastAsia="MS Gothic" w:hAnsi="Segoe UI Symbol" w:cs="Segoe UI Symbol"/>
                    <w:b/>
                    <w:sz w:val="22"/>
                    <w:szCs w:val="22"/>
                  </w:rPr>
                  <w:t>☐</w:t>
                </w:r>
              </w:sdtContent>
            </w:sdt>
            <w:r w:rsidRPr="002E1752">
              <w:rPr>
                <w:rFonts w:cs="Arial"/>
                <w:b/>
                <w:sz w:val="22"/>
                <w:szCs w:val="22"/>
              </w:rPr>
              <w:t xml:space="preserve">          Qualification Check </w:t>
            </w:r>
            <w:sdt>
              <w:sdtPr>
                <w:rPr>
                  <w:rFonts w:cs="Arial"/>
                  <w:b/>
                  <w:sz w:val="22"/>
                  <w:szCs w:val="22"/>
                </w:rPr>
                <w:id w:val="870500380"/>
                <w14:checkbox>
                  <w14:checked w14:val="0"/>
                  <w14:checkedState w14:val="2612" w14:font="MS Gothic"/>
                  <w14:uncheckedState w14:val="2610" w14:font="MS Gothic"/>
                </w14:checkbox>
              </w:sdtPr>
              <w:sdtContent>
                <w:r w:rsidRPr="002E1752">
                  <w:rPr>
                    <w:rFonts w:ascii="Segoe UI Symbol" w:eastAsia="MS Gothic" w:hAnsi="Segoe UI Symbol" w:cs="Segoe UI Symbol"/>
                    <w:b/>
                    <w:sz w:val="22"/>
                    <w:szCs w:val="22"/>
                  </w:rPr>
                  <w:t>☐</w:t>
                </w:r>
              </w:sdtContent>
            </w:sdt>
          </w:p>
        </w:tc>
      </w:tr>
      <w:tr w:rsidR="00307801" w:rsidRPr="002E1752" w14:paraId="76D5B330" w14:textId="77777777" w:rsidTr="00835378">
        <w:trPr>
          <w:trHeight w:val="293"/>
        </w:trPr>
        <w:tc>
          <w:tcPr>
            <w:tcW w:w="2393" w:type="dxa"/>
            <w:vMerge w:val="restart"/>
            <w:shd w:val="clear" w:color="auto" w:fill="auto"/>
          </w:tcPr>
          <w:p w14:paraId="6C5D68E9" w14:textId="77777777" w:rsidR="00307801" w:rsidRPr="002E1752" w:rsidRDefault="00307801" w:rsidP="00307801">
            <w:pPr>
              <w:jc w:val="both"/>
              <w:rPr>
                <w:rFonts w:cs="Arial"/>
                <w:b/>
                <w:sz w:val="22"/>
                <w:szCs w:val="22"/>
              </w:rPr>
            </w:pPr>
            <w:r w:rsidRPr="002E1752">
              <w:rPr>
                <w:rFonts w:cs="Arial"/>
                <w:b/>
                <w:sz w:val="22"/>
                <w:szCs w:val="22"/>
              </w:rPr>
              <w:t>Purpose of Role:</w:t>
            </w:r>
          </w:p>
          <w:p w14:paraId="37B2D71C" w14:textId="77777777" w:rsidR="00307801" w:rsidRPr="002E1752" w:rsidRDefault="00307801" w:rsidP="00307801">
            <w:pPr>
              <w:jc w:val="both"/>
              <w:rPr>
                <w:rFonts w:cs="Arial"/>
                <w:b/>
                <w:sz w:val="22"/>
                <w:szCs w:val="22"/>
              </w:rPr>
            </w:pPr>
          </w:p>
          <w:p w14:paraId="23A2A17B" w14:textId="77777777" w:rsidR="00307801" w:rsidRPr="002E1752" w:rsidRDefault="00307801" w:rsidP="00307801">
            <w:pPr>
              <w:jc w:val="both"/>
              <w:rPr>
                <w:rFonts w:cs="Arial"/>
                <w:b/>
                <w:sz w:val="22"/>
                <w:szCs w:val="22"/>
              </w:rPr>
            </w:pPr>
          </w:p>
          <w:p w14:paraId="6A34CA87" w14:textId="62F31CBE" w:rsidR="00307801" w:rsidRPr="002E1752" w:rsidRDefault="00307801" w:rsidP="00307801">
            <w:pPr>
              <w:jc w:val="both"/>
              <w:rPr>
                <w:rFonts w:cs="Arial"/>
                <w:b/>
                <w:sz w:val="22"/>
                <w:szCs w:val="22"/>
              </w:rPr>
            </w:pPr>
          </w:p>
        </w:tc>
        <w:tc>
          <w:tcPr>
            <w:tcW w:w="8160" w:type="dxa"/>
            <w:vMerge w:val="restart"/>
            <w:shd w:val="clear" w:color="auto" w:fill="auto"/>
          </w:tcPr>
          <w:p w14:paraId="45DADC16" w14:textId="3F7EE570" w:rsidR="00307801" w:rsidRPr="002E1752" w:rsidRDefault="00307801" w:rsidP="00307801">
            <w:pPr>
              <w:rPr>
                <w:rFonts w:eastAsia="Calibri" w:cs="Arial"/>
                <w:sz w:val="22"/>
                <w:szCs w:val="22"/>
              </w:rPr>
            </w:pPr>
            <w:r w:rsidRPr="002E1752">
              <w:rPr>
                <w:rFonts w:eastAsia="Calibri" w:cs="Arial"/>
                <w:sz w:val="22"/>
                <w:szCs w:val="22"/>
              </w:rPr>
              <w:t xml:space="preserve">As a Consumer Insights Analyst, you will be responsible for producing insight from mainly internal data sources to understand our current and potential customers – </w:t>
            </w:r>
            <w:r w:rsidRPr="002E1752">
              <w:rPr>
                <w:rFonts w:eastAsia="Calibri" w:cs="Arial"/>
                <w:b/>
                <w:bCs/>
                <w:sz w:val="22"/>
                <w:szCs w:val="22"/>
              </w:rPr>
              <w:t>who</w:t>
            </w:r>
            <w:r w:rsidRPr="002E1752">
              <w:rPr>
                <w:rFonts w:eastAsia="Calibri" w:cs="Arial"/>
                <w:sz w:val="22"/>
                <w:szCs w:val="22"/>
              </w:rPr>
              <w:t xml:space="preserve"> they are, </w:t>
            </w:r>
            <w:r w:rsidRPr="002E1752">
              <w:rPr>
                <w:rFonts w:eastAsia="Calibri" w:cs="Arial"/>
                <w:b/>
                <w:bCs/>
                <w:sz w:val="22"/>
                <w:szCs w:val="22"/>
              </w:rPr>
              <w:t>what</w:t>
            </w:r>
            <w:r w:rsidRPr="002E1752">
              <w:rPr>
                <w:rFonts w:eastAsia="Calibri" w:cs="Arial"/>
                <w:sz w:val="22"/>
                <w:szCs w:val="22"/>
              </w:rPr>
              <w:t xml:space="preserve"> they think, </w:t>
            </w:r>
            <w:r w:rsidRPr="002E1752">
              <w:rPr>
                <w:rFonts w:eastAsia="Calibri" w:cs="Arial"/>
                <w:b/>
                <w:bCs/>
                <w:sz w:val="22"/>
                <w:szCs w:val="22"/>
              </w:rPr>
              <w:t>when</w:t>
            </w:r>
            <w:r w:rsidRPr="002E1752">
              <w:rPr>
                <w:rFonts w:eastAsia="Calibri" w:cs="Arial"/>
                <w:sz w:val="22"/>
                <w:szCs w:val="22"/>
              </w:rPr>
              <w:t xml:space="preserve"> they need communications, </w:t>
            </w:r>
            <w:r w:rsidRPr="002E1752">
              <w:rPr>
                <w:rFonts w:eastAsia="Calibri" w:cs="Arial"/>
                <w:b/>
                <w:bCs/>
                <w:sz w:val="22"/>
                <w:szCs w:val="22"/>
              </w:rPr>
              <w:t>where</w:t>
            </w:r>
            <w:r w:rsidRPr="002E1752">
              <w:rPr>
                <w:rFonts w:eastAsia="Calibri" w:cs="Arial"/>
                <w:sz w:val="22"/>
                <w:szCs w:val="22"/>
              </w:rPr>
              <w:t xml:space="preserve"> they look for information and </w:t>
            </w:r>
            <w:r w:rsidRPr="002E1752">
              <w:rPr>
                <w:rFonts w:eastAsia="Calibri" w:cs="Arial"/>
                <w:b/>
                <w:bCs/>
                <w:sz w:val="22"/>
                <w:szCs w:val="22"/>
              </w:rPr>
              <w:t>why</w:t>
            </w:r>
            <w:r w:rsidRPr="002E1752">
              <w:rPr>
                <w:rFonts w:eastAsia="Calibri" w:cs="Arial"/>
                <w:sz w:val="22"/>
                <w:szCs w:val="22"/>
              </w:rPr>
              <w:t xml:space="preserve"> they make the choices they make. Your insight will help influence business strategy to maximise scheme growth and customer satisfaction, especially with the migration towards electric vehicles (EVs). </w:t>
            </w:r>
          </w:p>
          <w:p w14:paraId="31A37AE8" w14:textId="336231A2" w:rsidR="00307801" w:rsidRPr="002E1752" w:rsidRDefault="00307801" w:rsidP="00307801">
            <w:pPr>
              <w:rPr>
                <w:rFonts w:eastAsia="Calibri" w:cs="Arial"/>
                <w:sz w:val="22"/>
                <w:szCs w:val="22"/>
              </w:rPr>
            </w:pPr>
          </w:p>
          <w:p w14:paraId="5DDA8E53" w14:textId="77777777" w:rsidR="00307801" w:rsidRPr="002E1752" w:rsidRDefault="00307801" w:rsidP="00307801">
            <w:pPr>
              <w:rPr>
                <w:rFonts w:eastAsia="Calibri" w:cs="Arial"/>
                <w:sz w:val="22"/>
                <w:szCs w:val="22"/>
              </w:rPr>
            </w:pPr>
            <w:r w:rsidRPr="002E1752">
              <w:rPr>
                <w:rFonts w:eastAsia="Calibri" w:cs="Arial"/>
                <w:sz w:val="22"/>
                <w:szCs w:val="22"/>
              </w:rPr>
              <w:t xml:space="preserve">Reporting to the Consumer Insights Manager, you will work on both the input and the output of the research process. </w:t>
            </w:r>
          </w:p>
          <w:p w14:paraId="361A31BC" w14:textId="77777777" w:rsidR="00307801" w:rsidRPr="002E1752" w:rsidRDefault="00307801" w:rsidP="00307801">
            <w:pPr>
              <w:rPr>
                <w:rFonts w:eastAsia="Calibri" w:cs="Arial"/>
                <w:sz w:val="22"/>
                <w:szCs w:val="22"/>
              </w:rPr>
            </w:pPr>
          </w:p>
          <w:p w14:paraId="3AC586E3" w14:textId="74464EA9" w:rsidR="00307801" w:rsidRPr="002E1752" w:rsidRDefault="00307801" w:rsidP="00307801">
            <w:pPr>
              <w:rPr>
                <w:rFonts w:eastAsia="Calibri" w:cs="Arial"/>
                <w:sz w:val="22"/>
                <w:szCs w:val="22"/>
              </w:rPr>
            </w:pPr>
            <w:r w:rsidRPr="002E1752">
              <w:rPr>
                <w:rFonts w:eastAsia="Calibri" w:cs="Arial"/>
                <w:b/>
                <w:bCs/>
                <w:sz w:val="22"/>
                <w:szCs w:val="22"/>
              </w:rPr>
              <w:t>Input:</w:t>
            </w:r>
            <w:r w:rsidRPr="002E1752">
              <w:rPr>
                <w:rFonts w:eastAsia="Calibri" w:cs="Arial"/>
                <w:sz w:val="22"/>
                <w:szCs w:val="22"/>
              </w:rPr>
              <w:t xml:space="preserve"> You will generate customer samples for surveys according to specific requirements. This will primarily be for in-the-moment surveys but will also include ad-hoc surveys and even the occasional qualitative project. </w:t>
            </w:r>
          </w:p>
          <w:p w14:paraId="61EF4B54" w14:textId="77777777" w:rsidR="00307801" w:rsidRPr="002E1752" w:rsidRDefault="00307801" w:rsidP="00307801">
            <w:pPr>
              <w:rPr>
                <w:rFonts w:eastAsia="Calibri" w:cs="Arial"/>
                <w:sz w:val="22"/>
                <w:szCs w:val="22"/>
              </w:rPr>
            </w:pPr>
          </w:p>
          <w:p w14:paraId="7C2B877C" w14:textId="6F59A217" w:rsidR="00307801" w:rsidRPr="002E1752" w:rsidRDefault="00307801" w:rsidP="00307801">
            <w:pPr>
              <w:rPr>
                <w:rFonts w:eastAsia="Calibri" w:cs="Arial"/>
                <w:sz w:val="22"/>
                <w:szCs w:val="22"/>
              </w:rPr>
            </w:pPr>
            <w:r w:rsidRPr="002E1752">
              <w:rPr>
                <w:rFonts w:eastAsia="Calibri" w:cs="Arial"/>
                <w:b/>
                <w:bCs/>
                <w:sz w:val="22"/>
                <w:szCs w:val="22"/>
              </w:rPr>
              <w:t xml:space="preserve">Output: </w:t>
            </w:r>
            <w:r w:rsidRPr="002E1752">
              <w:rPr>
                <w:rFonts w:eastAsia="Calibri" w:cs="Arial"/>
                <w:sz w:val="22"/>
                <w:szCs w:val="22"/>
              </w:rPr>
              <w:t xml:space="preserve">You will interpret the results from your data input, turning survey responses into insights with the development and maintenance of regular and ad-hoc reporting. </w:t>
            </w:r>
          </w:p>
          <w:p w14:paraId="7CFBE639" w14:textId="77777777" w:rsidR="00307801" w:rsidRPr="002E1752" w:rsidRDefault="00307801" w:rsidP="00307801">
            <w:pPr>
              <w:rPr>
                <w:rFonts w:eastAsia="Calibri" w:cs="Arial"/>
                <w:sz w:val="22"/>
                <w:szCs w:val="22"/>
              </w:rPr>
            </w:pPr>
          </w:p>
          <w:p w14:paraId="76958D47" w14:textId="57D40959" w:rsidR="00307801" w:rsidRPr="002E1752" w:rsidRDefault="00307801" w:rsidP="00307801">
            <w:pPr>
              <w:rPr>
                <w:rFonts w:eastAsia="Calibri" w:cs="Arial"/>
                <w:sz w:val="22"/>
                <w:szCs w:val="22"/>
              </w:rPr>
            </w:pPr>
            <w:r w:rsidRPr="002E1752">
              <w:rPr>
                <w:rFonts w:eastAsia="Calibri" w:cs="Arial"/>
                <w:sz w:val="22"/>
                <w:szCs w:val="22"/>
              </w:rPr>
              <w:t>Motability Operations hold key data about our customers and vehicles, but you will also use third party data (including Experian), government data to paint a clear picture of how we can best serve our customers.</w:t>
            </w:r>
          </w:p>
          <w:p w14:paraId="2BE50994" w14:textId="77777777" w:rsidR="00307801" w:rsidRPr="002E1752" w:rsidRDefault="00307801" w:rsidP="00307801">
            <w:pPr>
              <w:rPr>
                <w:rFonts w:eastAsia="Calibri" w:cs="Arial"/>
                <w:sz w:val="22"/>
                <w:szCs w:val="22"/>
              </w:rPr>
            </w:pPr>
          </w:p>
          <w:p w14:paraId="064A98D4" w14:textId="5FDB8088" w:rsidR="00307801" w:rsidRPr="002E1752" w:rsidRDefault="00307801" w:rsidP="00307801">
            <w:pPr>
              <w:rPr>
                <w:rFonts w:eastAsia="Calibri" w:cs="Arial"/>
                <w:sz w:val="22"/>
                <w:szCs w:val="22"/>
              </w:rPr>
            </w:pPr>
            <w:r w:rsidRPr="002E1752">
              <w:rPr>
                <w:rFonts w:eastAsia="Calibri" w:cs="Arial"/>
                <w:sz w:val="22"/>
                <w:szCs w:val="22"/>
              </w:rPr>
              <w:t xml:space="preserve">You should be confident working with internal and external stakeholders at all levels to maximise the value and impact of your insight. </w:t>
            </w:r>
          </w:p>
        </w:tc>
      </w:tr>
      <w:tr w:rsidR="00307801" w:rsidRPr="002E1752" w14:paraId="70D7252D" w14:textId="77777777" w:rsidTr="00835378">
        <w:trPr>
          <w:trHeight w:val="293"/>
        </w:trPr>
        <w:tc>
          <w:tcPr>
            <w:tcW w:w="2393" w:type="dxa"/>
            <w:vMerge/>
            <w:shd w:val="clear" w:color="auto" w:fill="auto"/>
          </w:tcPr>
          <w:p w14:paraId="7F481EC9" w14:textId="77777777" w:rsidR="00307801" w:rsidRPr="002E1752" w:rsidRDefault="00307801" w:rsidP="00307801">
            <w:pPr>
              <w:jc w:val="both"/>
              <w:rPr>
                <w:rFonts w:cs="Arial"/>
                <w:b/>
                <w:sz w:val="22"/>
                <w:szCs w:val="22"/>
              </w:rPr>
            </w:pPr>
          </w:p>
        </w:tc>
        <w:tc>
          <w:tcPr>
            <w:tcW w:w="8160" w:type="dxa"/>
            <w:vMerge/>
            <w:shd w:val="clear" w:color="auto" w:fill="auto"/>
          </w:tcPr>
          <w:p w14:paraId="0CD20A05" w14:textId="77777777" w:rsidR="00307801" w:rsidRPr="002E1752" w:rsidRDefault="00307801" w:rsidP="00307801">
            <w:pPr>
              <w:jc w:val="both"/>
              <w:rPr>
                <w:rFonts w:cs="Arial"/>
                <w:sz w:val="22"/>
                <w:szCs w:val="22"/>
              </w:rPr>
            </w:pPr>
          </w:p>
        </w:tc>
      </w:tr>
      <w:tr w:rsidR="00307801" w:rsidRPr="002E1752" w14:paraId="5F0C68CB" w14:textId="77777777" w:rsidTr="00835378">
        <w:trPr>
          <w:trHeight w:val="293"/>
        </w:trPr>
        <w:tc>
          <w:tcPr>
            <w:tcW w:w="2393" w:type="dxa"/>
            <w:vMerge/>
            <w:shd w:val="clear" w:color="auto" w:fill="auto"/>
          </w:tcPr>
          <w:p w14:paraId="08BA1481" w14:textId="77777777" w:rsidR="00307801" w:rsidRPr="002E1752" w:rsidRDefault="00307801" w:rsidP="00307801">
            <w:pPr>
              <w:jc w:val="both"/>
              <w:rPr>
                <w:rFonts w:cs="Arial"/>
                <w:b/>
                <w:sz w:val="22"/>
                <w:szCs w:val="22"/>
              </w:rPr>
            </w:pPr>
          </w:p>
        </w:tc>
        <w:tc>
          <w:tcPr>
            <w:tcW w:w="8160" w:type="dxa"/>
            <w:vMerge/>
            <w:shd w:val="clear" w:color="auto" w:fill="auto"/>
          </w:tcPr>
          <w:p w14:paraId="65B154BB" w14:textId="77777777" w:rsidR="00307801" w:rsidRPr="002E1752" w:rsidRDefault="00307801" w:rsidP="00307801">
            <w:pPr>
              <w:jc w:val="both"/>
              <w:rPr>
                <w:rFonts w:cs="Arial"/>
                <w:sz w:val="22"/>
                <w:szCs w:val="22"/>
              </w:rPr>
            </w:pPr>
          </w:p>
        </w:tc>
      </w:tr>
      <w:tr w:rsidR="00307801" w:rsidRPr="002E1752" w14:paraId="4088DC0E" w14:textId="77777777" w:rsidTr="00835378">
        <w:trPr>
          <w:trHeight w:val="878"/>
        </w:trPr>
        <w:tc>
          <w:tcPr>
            <w:tcW w:w="2393" w:type="dxa"/>
            <w:vMerge/>
            <w:shd w:val="clear" w:color="auto" w:fill="auto"/>
          </w:tcPr>
          <w:p w14:paraId="7A1D0BEF" w14:textId="77777777" w:rsidR="00307801" w:rsidRPr="002E1752" w:rsidRDefault="00307801" w:rsidP="00307801">
            <w:pPr>
              <w:pStyle w:val="Heading1"/>
              <w:jc w:val="both"/>
              <w:rPr>
                <w:rFonts w:cs="Arial"/>
                <w:sz w:val="22"/>
                <w:szCs w:val="22"/>
              </w:rPr>
            </w:pPr>
          </w:p>
        </w:tc>
        <w:tc>
          <w:tcPr>
            <w:tcW w:w="8160" w:type="dxa"/>
            <w:vMerge/>
            <w:shd w:val="clear" w:color="auto" w:fill="auto"/>
          </w:tcPr>
          <w:p w14:paraId="475FC802" w14:textId="77777777" w:rsidR="00307801" w:rsidRPr="002E1752" w:rsidRDefault="00307801" w:rsidP="00307801">
            <w:pPr>
              <w:pStyle w:val="Heading1"/>
              <w:jc w:val="both"/>
              <w:rPr>
                <w:rFonts w:cs="Arial"/>
                <w:sz w:val="22"/>
                <w:szCs w:val="22"/>
              </w:rPr>
            </w:pPr>
          </w:p>
        </w:tc>
      </w:tr>
      <w:tr w:rsidR="00307801" w:rsidRPr="002E1752" w14:paraId="08F12036" w14:textId="77777777" w:rsidTr="00835378">
        <w:trPr>
          <w:trHeight w:val="276"/>
        </w:trPr>
        <w:tc>
          <w:tcPr>
            <w:tcW w:w="2393" w:type="dxa"/>
            <w:shd w:val="clear" w:color="auto" w:fill="auto"/>
          </w:tcPr>
          <w:p w14:paraId="5D6ECB11" w14:textId="77777777" w:rsidR="00307801" w:rsidRPr="002E1752" w:rsidRDefault="00307801" w:rsidP="00307801">
            <w:pPr>
              <w:jc w:val="both"/>
              <w:rPr>
                <w:rFonts w:cs="Arial"/>
                <w:b/>
                <w:sz w:val="22"/>
                <w:szCs w:val="22"/>
              </w:rPr>
            </w:pPr>
            <w:r w:rsidRPr="002E1752">
              <w:rPr>
                <w:rFonts w:cs="Arial"/>
                <w:b/>
                <w:sz w:val="22"/>
                <w:szCs w:val="22"/>
              </w:rPr>
              <w:t>About you:</w:t>
            </w:r>
          </w:p>
        </w:tc>
        <w:tc>
          <w:tcPr>
            <w:tcW w:w="8160" w:type="dxa"/>
            <w:shd w:val="clear" w:color="auto" w:fill="auto"/>
          </w:tcPr>
          <w:p w14:paraId="28391E73" w14:textId="7E9C31C8" w:rsidR="00307801" w:rsidRPr="002E1752" w:rsidRDefault="00307801" w:rsidP="00307801">
            <w:pPr>
              <w:pStyle w:val="ListParagraph"/>
              <w:numPr>
                <w:ilvl w:val="0"/>
                <w:numId w:val="25"/>
              </w:numPr>
              <w:rPr>
                <w:rFonts w:cs="Arial"/>
                <w:sz w:val="22"/>
                <w:szCs w:val="22"/>
              </w:rPr>
            </w:pPr>
            <w:r w:rsidRPr="002E1752">
              <w:rPr>
                <w:rFonts w:cs="Arial"/>
                <w:sz w:val="22"/>
                <w:szCs w:val="22"/>
              </w:rPr>
              <w:t>You should have experience in a similar data-driven insights role, ideally in a consumer-focussed organisation.</w:t>
            </w:r>
          </w:p>
          <w:p w14:paraId="2B60EF03" w14:textId="0F7D54E7" w:rsidR="00307801" w:rsidRPr="002E1752" w:rsidRDefault="00307801" w:rsidP="00307801">
            <w:pPr>
              <w:pStyle w:val="ListParagraph"/>
              <w:numPr>
                <w:ilvl w:val="0"/>
                <w:numId w:val="25"/>
              </w:numPr>
              <w:rPr>
                <w:rFonts w:cs="Arial"/>
                <w:sz w:val="22"/>
                <w:szCs w:val="22"/>
              </w:rPr>
            </w:pPr>
            <w:r w:rsidRPr="002E1752">
              <w:rPr>
                <w:rFonts w:cs="Arial"/>
                <w:sz w:val="22"/>
                <w:szCs w:val="22"/>
              </w:rPr>
              <w:t>You should be commercially minded so that your insights support business cases.</w:t>
            </w:r>
          </w:p>
          <w:p w14:paraId="72FE2054" w14:textId="77777777" w:rsidR="00307801" w:rsidRPr="002E1752" w:rsidRDefault="00307801" w:rsidP="00307801">
            <w:pPr>
              <w:pStyle w:val="ListParagraph"/>
              <w:numPr>
                <w:ilvl w:val="0"/>
                <w:numId w:val="25"/>
              </w:numPr>
              <w:rPr>
                <w:rFonts w:cs="Arial"/>
                <w:sz w:val="22"/>
                <w:szCs w:val="22"/>
              </w:rPr>
            </w:pPr>
            <w:r w:rsidRPr="002E1752">
              <w:rPr>
                <w:rFonts w:cs="Arial"/>
                <w:sz w:val="22"/>
                <w:szCs w:val="22"/>
              </w:rPr>
              <w:t>Your confident contribution will add value to team meetings.</w:t>
            </w:r>
          </w:p>
          <w:p w14:paraId="6505DF61" w14:textId="5646F291" w:rsidR="00307801" w:rsidRPr="002E1752" w:rsidRDefault="00307801" w:rsidP="00307801">
            <w:pPr>
              <w:pStyle w:val="ListParagraph"/>
              <w:numPr>
                <w:ilvl w:val="0"/>
                <w:numId w:val="25"/>
              </w:numPr>
              <w:rPr>
                <w:rFonts w:cs="Arial"/>
                <w:sz w:val="22"/>
                <w:szCs w:val="22"/>
              </w:rPr>
            </w:pPr>
            <w:r w:rsidRPr="002E1752">
              <w:rPr>
                <w:rFonts w:cs="Arial"/>
                <w:sz w:val="22"/>
                <w:szCs w:val="22"/>
              </w:rPr>
              <w:t>You will challenge the status quo where appropriate.</w:t>
            </w:r>
          </w:p>
          <w:p w14:paraId="7AB1E6E1" w14:textId="77777777" w:rsidR="00307801" w:rsidRPr="002E1752" w:rsidRDefault="00307801" w:rsidP="00307801">
            <w:pPr>
              <w:pStyle w:val="ListParagraph"/>
              <w:numPr>
                <w:ilvl w:val="0"/>
                <w:numId w:val="25"/>
              </w:numPr>
              <w:rPr>
                <w:rFonts w:cs="Arial"/>
                <w:sz w:val="22"/>
                <w:szCs w:val="22"/>
              </w:rPr>
            </w:pPr>
            <w:r w:rsidRPr="002E1752">
              <w:rPr>
                <w:rFonts w:cs="Arial"/>
                <w:sz w:val="22"/>
                <w:szCs w:val="22"/>
              </w:rPr>
              <w:t xml:space="preserve">Strong technical skills are essential. Experience with Python, Snowflake and Oracle are desirable. </w:t>
            </w:r>
          </w:p>
          <w:p w14:paraId="332AB867" w14:textId="1AB9454F" w:rsidR="00307801" w:rsidRPr="002E1752" w:rsidRDefault="00307801" w:rsidP="00307801">
            <w:pPr>
              <w:pStyle w:val="ListParagraph"/>
              <w:numPr>
                <w:ilvl w:val="0"/>
                <w:numId w:val="25"/>
              </w:numPr>
              <w:rPr>
                <w:rFonts w:cs="Arial"/>
                <w:sz w:val="22"/>
                <w:szCs w:val="22"/>
              </w:rPr>
            </w:pPr>
            <w:r w:rsidRPr="002E1752">
              <w:rPr>
                <w:rFonts w:cs="Arial"/>
                <w:sz w:val="22"/>
                <w:szCs w:val="22"/>
              </w:rPr>
              <w:t xml:space="preserve">You should have experience producing clear, creative visualisations to bring your analysis to life, using either </w:t>
            </w:r>
            <w:proofErr w:type="spellStart"/>
            <w:r w:rsidRPr="002E1752">
              <w:rPr>
                <w:rFonts w:cs="Arial"/>
                <w:sz w:val="22"/>
                <w:szCs w:val="22"/>
              </w:rPr>
              <w:t>PowerBI</w:t>
            </w:r>
            <w:proofErr w:type="spellEnd"/>
            <w:r w:rsidRPr="002E1752">
              <w:rPr>
                <w:rFonts w:cs="Arial"/>
                <w:sz w:val="22"/>
                <w:szCs w:val="22"/>
              </w:rPr>
              <w:t xml:space="preserve"> or Tableau. </w:t>
            </w:r>
          </w:p>
        </w:tc>
      </w:tr>
      <w:tr w:rsidR="00307801" w:rsidRPr="002E1752" w14:paraId="1DB8714E" w14:textId="77777777" w:rsidTr="00835378">
        <w:trPr>
          <w:trHeight w:val="276"/>
        </w:trPr>
        <w:tc>
          <w:tcPr>
            <w:tcW w:w="2393" w:type="dxa"/>
            <w:shd w:val="clear" w:color="auto" w:fill="auto"/>
          </w:tcPr>
          <w:p w14:paraId="256D7476" w14:textId="77777777" w:rsidR="00307801" w:rsidRPr="002E1752" w:rsidRDefault="00307801" w:rsidP="00307801">
            <w:pPr>
              <w:jc w:val="both"/>
              <w:rPr>
                <w:rFonts w:cs="Arial"/>
                <w:b/>
                <w:sz w:val="22"/>
                <w:szCs w:val="22"/>
              </w:rPr>
            </w:pPr>
            <w:r w:rsidRPr="002E1752">
              <w:rPr>
                <w:rFonts w:cs="Arial"/>
                <w:b/>
                <w:sz w:val="22"/>
                <w:szCs w:val="22"/>
              </w:rPr>
              <w:t>Minimum criteria:</w:t>
            </w:r>
          </w:p>
        </w:tc>
        <w:tc>
          <w:tcPr>
            <w:tcW w:w="8160" w:type="dxa"/>
            <w:shd w:val="clear" w:color="auto" w:fill="auto"/>
          </w:tcPr>
          <w:p w14:paraId="669B54A0" w14:textId="6174043E" w:rsidR="00307801" w:rsidRPr="002E1752" w:rsidRDefault="00307801" w:rsidP="00307801">
            <w:pPr>
              <w:pStyle w:val="ListParagraph"/>
              <w:numPr>
                <w:ilvl w:val="0"/>
                <w:numId w:val="25"/>
              </w:numPr>
              <w:jc w:val="both"/>
              <w:rPr>
                <w:rFonts w:cs="Arial"/>
                <w:sz w:val="22"/>
                <w:szCs w:val="22"/>
              </w:rPr>
            </w:pPr>
            <w:r w:rsidRPr="002E1752">
              <w:rPr>
                <w:rFonts w:cs="Arial"/>
                <w:sz w:val="22"/>
                <w:szCs w:val="22"/>
              </w:rPr>
              <w:t>Proven experience in a similar insights role.</w:t>
            </w:r>
          </w:p>
          <w:p w14:paraId="5F0CFB8A" w14:textId="7BC73451" w:rsidR="00307801" w:rsidRPr="002E1752" w:rsidRDefault="00307801" w:rsidP="00307801">
            <w:pPr>
              <w:pStyle w:val="ListParagraph"/>
              <w:numPr>
                <w:ilvl w:val="0"/>
                <w:numId w:val="25"/>
              </w:numPr>
              <w:jc w:val="both"/>
              <w:rPr>
                <w:rFonts w:cs="Arial"/>
                <w:sz w:val="22"/>
                <w:szCs w:val="22"/>
              </w:rPr>
            </w:pPr>
            <w:r w:rsidRPr="002E1752">
              <w:rPr>
                <w:rFonts w:cs="Arial"/>
                <w:sz w:val="22"/>
                <w:szCs w:val="22"/>
              </w:rPr>
              <w:t>Stakeholder management experience – or least a desire to engage stakeholders at all levels.</w:t>
            </w:r>
          </w:p>
          <w:p w14:paraId="6D35B963" w14:textId="7EF60C8A" w:rsidR="00307801" w:rsidRPr="002E1752" w:rsidRDefault="00307801" w:rsidP="00307801">
            <w:pPr>
              <w:pStyle w:val="ListParagraph"/>
              <w:numPr>
                <w:ilvl w:val="0"/>
                <w:numId w:val="25"/>
              </w:numPr>
              <w:jc w:val="both"/>
              <w:rPr>
                <w:rFonts w:cs="Arial"/>
                <w:sz w:val="22"/>
                <w:szCs w:val="22"/>
              </w:rPr>
            </w:pPr>
            <w:r w:rsidRPr="002E1752">
              <w:rPr>
                <w:rFonts w:cs="Arial"/>
                <w:sz w:val="22"/>
                <w:szCs w:val="22"/>
              </w:rPr>
              <w:t>Experience with analytics and reporting tools.</w:t>
            </w:r>
          </w:p>
          <w:p w14:paraId="2094FCC1" w14:textId="77777777" w:rsidR="00307801" w:rsidRPr="002E1752" w:rsidRDefault="00307801" w:rsidP="00307801">
            <w:pPr>
              <w:pStyle w:val="ListParagraph"/>
              <w:numPr>
                <w:ilvl w:val="0"/>
                <w:numId w:val="25"/>
              </w:numPr>
              <w:jc w:val="both"/>
              <w:rPr>
                <w:rFonts w:cs="Arial"/>
                <w:sz w:val="22"/>
                <w:szCs w:val="22"/>
              </w:rPr>
            </w:pPr>
            <w:r w:rsidRPr="002E1752">
              <w:rPr>
                <w:rFonts w:cs="Arial"/>
                <w:sz w:val="22"/>
                <w:szCs w:val="22"/>
              </w:rPr>
              <w:t xml:space="preserve">Experience with dashboarding tools, e.g. </w:t>
            </w:r>
            <w:proofErr w:type="spellStart"/>
            <w:r w:rsidRPr="002E1752">
              <w:rPr>
                <w:rFonts w:cs="Arial"/>
                <w:sz w:val="22"/>
                <w:szCs w:val="22"/>
              </w:rPr>
              <w:t>PowerBI</w:t>
            </w:r>
            <w:proofErr w:type="spellEnd"/>
            <w:r w:rsidRPr="002E1752">
              <w:rPr>
                <w:rFonts w:cs="Arial"/>
                <w:sz w:val="22"/>
                <w:szCs w:val="22"/>
              </w:rPr>
              <w:t>, etc.</w:t>
            </w:r>
          </w:p>
          <w:p w14:paraId="3E8DB6AC" w14:textId="77777777" w:rsidR="00307801" w:rsidRDefault="00307801" w:rsidP="00307801">
            <w:pPr>
              <w:pStyle w:val="ListParagraph"/>
              <w:numPr>
                <w:ilvl w:val="0"/>
                <w:numId w:val="25"/>
              </w:numPr>
              <w:jc w:val="both"/>
              <w:rPr>
                <w:rFonts w:cs="Arial"/>
                <w:sz w:val="22"/>
                <w:szCs w:val="22"/>
              </w:rPr>
            </w:pPr>
            <w:r w:rsidRPr="002E1752">
              <w:rPr>
                <w:rFonts w:cs="Arial"/>
                <w:sz w:val="22"/>
                <w:szCs w:val="22"/>
              </w:rPr>
              <w:t>Understanding of quantitative consumer survey research.</w:t>
            </w:r>
          </w:p>
          <w:p w14:paraId="6A7DCB02" w14:textId="77777777" w:rsidR="00E14F98" w:rsidRDefault="00E14F98" w:rsidP="00E14F98">
            <w:pPr>
              <w:jc w:val="both"/>
              <w:rPr>
                <w:rFonts w:cs="Arial"/>
                <w:sz w:val="22"/>
                <w:szCs w:val="22"/>
              </w:rPr>
            </w:pPr>
          </w:p>
          <w:p w14:paraId="7719394F" w14:textId="404C0EFB" w:rsidR="00E14F98" w:rsidRPr="00E14F98" w:rsidRDefault="00E14F98" w:rsidP="00E14F98">
            <w:pPr>
              <w:jc w:val="both"/>
              <w:rPr>
                <w:rFonts w:cs="Arial"/>
                <w:sz w:val="22"/>
                <w:szCs w:val="22"/>
              </w:rPr>
            </w:pPr>
          </w:p>
        </w:tc>
      </w:tr>
      <w:tr w:rsidR="00307801" w:rsidRPr="002E1752" w14:paraId="40265613" w14:textId="77777777" w:rsidTr="00835378">
        <w:trPr>
          <w:trHeight w:val="276"/>
        </w:trPr>
        <w:tc>
          <w:tcPr>
            <w:tcW w:w="2393" w:type="dxa"/>
            <w:shd w:val="clear" w:color="auto" w:fill="auto"/>
          </w:tcPr>
          <w:p w14:paraId="47DF7C80" w14:textId="77777777" w:rsidR="00307801" w:rsidRPr="002E1752" w:rsidRDefault="00307801" w:rsidP="00307801">
            <w:pPr>
              <w:jc w:val="both"/>
              <w:rPr>
                <w:rFonts w:cs="Arial"/>
                <w:b/>
                <w:sz w:val="22"/>
                <w:szCs w:val="22"/>
              </w:rPr>
            </w:pPr>
            <w:r w:rsidRPr="002E1752">
              <w:rPr>
                <w:rFonts w:cs="Arial"/>
                <w:b/>
                <w:sz w:val="22"/>
                <w:szCs w:val="22"/>
              </w:rPr>
              <w:lastRenderedPageBreak/>
              <w:t>About the team:</w:t>
            </w:r>
          </w:p>
        </w:tc>
        <w:tc>
          <w:tcPr>
            <w:tcW w:w="8160" w:type="dxa"/>
            <w:shd w:val="clear" w:color="auto" w:fill="auto"/>
          </w:tcPr>
          <w:p w14:paraId="0B9DCF4C" w14:textId="32292ACE" w:rsidR="00307801" w:rsidRPr="002E1752" w:rsidRDefault="00307801" w:rsidP="00307801">
            <w:pPr>
              <w:rPr>
                <w:rFonts w:cs="Arial"/>
                <w:sz w:val="22"/>
                <w:szCs w:val="22"/>
              </w:rPr>
            </w:pPr>
            <w:r w:rsidRPr="002E1752">
              <w:rPr>
                <w:rFonts w:cs="Arial"/>
                <w:sz w:val="22"/>
                <w:szCs w:val="22"/>
              </w:rPr>
              <w:t>The Consumer Insights team forms part of the small (currently 4 members) Customer Insights &amp; Analytics function, sitting alongside the Research and Data Science teams. The Consumer Insights team is responsible for uncovering insights about our target market to influence business change, with a focus on customer acquisition and retention, new product development, and outstanding customer satisfaction.</w:t>
            </w:r>
          </w:p>
        </w:tc>
      </w:tr>
      <w:tr w:rsidR="00307801" w:rsidRPr="002E1752" w14:paraId="3BD230D8" w14:textId="77777777" w:rsidTr="00835378">
        <w:trPr>
          <w:trHeight w:val="276"/>
        </w:trPr>
        <w:tc>
          <w:tcPr>
            <w:tcW w:w="2393" w:type="dxa"/>
            <w:shd w:val="clear" w:color="auto" w:fill="auto"/>
          </w:tcPr>
          <w:p w14:paraId="19C0EAF9" w14:textId="77777777" w:rsidR="00307801" w:rsidRPr="002E1752" w:rsidRDefault="00307801" w:rsidP="00307801">
            <w:pPr>
              <w:jc w:val="both"/>
              <w:rPr>
                <w:rFonts w:cs="Arial"/>
                <w:b/>
                <w:sz w:val="22"/>
                <w:szCs w:val="22"/>
              </w:rPr>
            </w:pPr>
            <w:r w:rsidRPr="002E1752">
              <w:rPr>
                <w:rFonts w:cs="Arial"/>
                <w:b/>
                <w:sz w:val="22"/>
                <w:szCs w:val="22"/>
              </w:rPr>
              <w:t>About us:</w:t>
            </w:r>
          </w:p>
        </w:tc>
        <w:tc>
          <w:tcPr>
            <w:tcW w:w="8160" w:type="dxa"/>
            <w:shd w:val="clear" w:color="auto" w:fill="auto"/>
          </w:tcPr>
          <w:p w14:paraId="00464FAE" w14:textId="77777777" w:rsidR="00835378" w:rsidRPr="00340CA9" w:rsidRDefault="00835378" w:rsidP="00835378">
            <w:pPr>
              <w:rPr>
                <w:rFonts w:cs="Arial"/>
              </w:rPr>
            </w:pPr>
            <w:r w:rsidRPr="00340CA9">
              <w:rPr>
                <w:rFonts w:eastAsia="Aptos" w:cs="Arial"/>
                <w:sz w:val="22"/>
                <w:szCs w:val="22"/>
              </w:rPr>
              <w:t>Motability Operations is a unique organisation, virtually one of a kind. We combine a strong sense of purpose with a real commercial edge to ensure we provide the best possible worry-free mobility solutions to over 700,000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manufacturers. We pride ourselves on delivering outstanding customer service, achieving an independently verified customer satisfaction rating of 9.8 out of 10.</w:t>
            </w:r>
          </w:p>
          <w:p w14:paraId="246B66CF" w14:textId="77777777" w:rsidR="00835378" w:rsidRPr="00340CA9" w:rsidRDefault="00835378" w:rsidP="00835378">
            <w:pPr>
              <w:rPr>
                <w:rFonts w:cs="Arial"/>
              </w:rPr>
            </w:pPr>
            <w:r w:rsidRPr="00340CA9">
              <w:rPr>
                <w:rFonts w:eastAsia="Aptos" w:cs="Arial"/>
                <w:sz w:val="22"/>
                <w:szCs w:val="22"/>
              </w:rPr>
              <w:t xml:space="preserve"> </w:t>
            </w:r>
          </w:p>
          <w:p w14:paraId="4753C733" w14:textId="77777777" w:rsidR="00835378" w:rsidRPr="00340CA9" w:rsidRDefault="00835378" w:rsidP="00835378">
            <w:pPr>
              <w:rPr>
                <w:rFonts w:cs="Arial"/>
              </w:rPr>
            </w:pPr>
            <w:r w:rsidRPr="00340CA9">
              <w:rPr>
                <w:rFonts w:eastAsia="Aptos" w:cs="Arial"/>
                <w:sz w:val="22"/>
                <w:szCs w:val="22"/>
              </w:rPr>
              <w:t>Our values are at the heart of everything we do. They represent ambition, and we look for our people to live and breathe them every day:</w:t>
            </w:r>
          </w:p>
          <w:p w14:paraId="740DD9FF" w14:textId="77777777" w:rsidR="00835378" w:rsidRPr="00340CA9" w:rsidRDefault="00835378" w:rsidP="00835378">
            <w:pPr>
              <w:rPr>
                <w:rFonts w:cs="Arial"/>
              </w:rPr>
            </w:pPr>
            <w:r w:rsidRPr="00340CA9">
              <w:rPr>
                <w:rFonts w:eastAsia="Aptos" w:cs="Arial"/>
                <w:sz w:val="22"/>
                <w:szCs w:val="22"/>
              </w:rPr>
              <w:t xml:space="preserve"> </w:t>
            </w:r>
          </w:p>
          <w:p w14:paraId="5271101C"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We find solutions</w:t>
            </w:r>
          </w:p>
          <w:p w14:paraId="5683E168"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We drive change</w:t>
            </w:r>
          </w:p>
          <w:p w14:paraId="1C6B2774"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We care</w:t>
            </w:r>
          </w:p>
          <w:p w14:paraId="55D54A5B" w14:textId="77777777" w:rsidR="00835378" w:rsidRPr="00340CA9" w:rsidRDefault="00835378" w:rsidP="00835378">
            <w:pPr>
              <w:rPr>
                <w:rFonts w:cs="Arial"/>
              </w:rPr>
            </w:pPr>
            <w:r w:rsidRPr="00340CA9">
              <w:rPr>
                <w:rFonts w:eastAsia="Aptos" w:cs="Arial"/>
                <w:sz w:val="22"/>
                <w:szCs w:val="22"/>
              </w:rPr>
              <w:t xml:space="preserve"> </w:t>
            </w:r>
          </w:p>
          <w:p w14:paraId="72926E41" w14:textId="77777777" w:rsidR="00835378" w:rsidRPr="00340CA9" w:rsidRDefault="00835378" w:rsidP="00835378">
            <w:pPr>
              <w:rPr>
                <w:rFonts w:cs="Arial"/>
              </w:rPr>
            </w:pPr>
            <w:r w:rsidRPr="00340CA9">
              <w:rPr>
                <w:rFonts w:eastAsia="Aptos" w:cs="Arial"/>
                <w:sz w:val="22"/>
                <w:szCs w:val="22"/>
              </w:rPr>
              <w:t>We operate hybrid working across the organisation where we split our time between working on-site at our offices, and at home, remotely within the UK. We believe hybrid working achieves a good work/life balance for our colleagues, allowing us to connect with each other, collaborate on important work, and perform together to deliver for our customers.  It allows us to have the flexibility to work remotely up to 2-days per week whilst also using the great office spaces we have available.</w:t>
            </w:r>
          </w:p>
          <w:p w14:paraId="769CB4B6" w14:textId="77777777" w:rsidR="00835378" w:rsidRPr="00340CA9" w:rsidRDefault="00835378" w:rsidP="00835378">
            <w:pPr>
              <w:rPr>
                <w:rFonts w:cs="Arial"/>
              </w:rPr>
            </w:pPr>
            <w:r w:rsidRPr="00340CA9">
              <w:rPr>
                <w:rFonts w:eastAsia="Aptos" w:cs="Arial"/>
                <w:sz w:val="22"/>
                <w:szCs w:val="22"/>
              </w:rPr>
              <w:t xml:space="preserve"> </w:t>
            </w:r>
          </w:p>
          <w:p w14:paraId="74CDA91E" w14:textId="77777777" w:rsidR="00835378" w:rsidRPr="00340CA9" w:rsidRDefault="00835378" w:rsidP="00835378">
            <w:pPr>
              <w:rPr>
                <w:rFonts w:cs="Arial"/>
              </w:rPr>
            </w:pPr>
            <w:r w:rsidRPr="00340CA9">
              <w:rPr>
                <w:rFonts w:eastAsia="Aptos" w:cs="Arial"/>
                <w:sz w:val="22"/>
                <w:szCs w:val="22"/>
              </w:rPr>
              <w:t>As a Motability Operations team member, the benefits you can expect are:</w:t>
            </w:r>
          </w:p>
          <w:p w14:paraId="10DDDF9C"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Competitive reward package including an annual discretionary bonus.</w:t>
            </w:r>
          </w:p>
          <w:p w14:paraId="2AD812F4"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15% non-contributory pension (9% non-contributory pension during probation period)</w:t>
            </w:r>
          </w:p>
          <w:p w14:paraId="3E5BE5B8"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28 days annual leave with option to purchase and sell days.</w:t>
            </w:r>
          </w:p>
          <w:p w14:paraId="66889DD5"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Free fresh fruit and snacks in the office</w:t>
            </w:r>
          </w:p>
          <w:p w14:paraId="221BD3FD"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1 day for volunteering</w:t>
            </w:r>
          </w:p>
          <w:p w14:paraId="20A0620F"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Funded Private Medical Insurance cover.</w:t>
            </w:r>
          </w:p>
          <w:p w14:paraId="43DEA86C"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Electric/Hybrid Car Salary Sacrifice Scheme and Cycle to Work Scheme</w:t>
            </w:r>
          </w:p>
          <w:p w14:paraId="4FF0224E"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Life assurance at 4 times your basic salary to give you a peace of mind that your loved ones will receive some financial help.</w:t>
            </w:r>
          </w:p>
          <w:p w14:paraId="4A60F9D4"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Funded health screening for over 50s</w:t>
            </w:r>
          </w:p>
          <w:p w14:paraId="055D1EA6"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Voluntary benefits: charitable giving, critical illness insurance, dental insurance, health and cancer screenings for you and your partner, discounted gym memberships and season ticket loans</w:t>
            </w:r>
          </w:p>
          <w:p w14:paraId="606D779B"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Employee Discount Scheme with an app to save on the go.</w:t>
            </w:r>
          </w:p>
          <w:p w14:paraId="62926314"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Free access to healthcare apps such as Peppy, Unmind, Aviva Digital GP and volunteering app on Hand for all employees.</w:t>
            </w:r>
          </w:p>
          <w:p w14:paraId="24EFD414" w14:textId="77777777" w:rsidR="00835378" w:rsidRPr="00340CA9" w:rsidRDefault="00835378" w:rsidP="00835378">
            <w:pPr>
              <w:pStyle w:val="ListParagraph"/>
              <w:numPr>
                <w:ilvl w:val="0"/>
                <w:numId w:val="26"/>
              </w:numPr>
              <w:rPr>
                <w:rFonts w:eastAsia="Aptos" w:cs="Arial"/>
                <w:sz w:val="22"/>
                <w:szCs w:val="22"/>
              </w:rPr>
            </w:pPr>
            <w:r w:rsidRPr="00340CA9">
              <w:rPr>
                <w:rFonts w:eastAsia="Aptos" w:cs="Arial"/>
                <w:sz w:val="22"/>
                <w:szCs w:val="22"/>
              </w:rPr>
              <w:t>Generous family leave policies</w:t>
            </w:r>
          </w:p>
          <w:p w14:paraId="1FA7C6A1" w14:textId="77777777" w:rsidR="00835378" w:rsidRPr="00340CA9" w:rsidRDefault="00835378" w:rsidP="00835378">
            <w:pPr>
              <w:rPr>
                <w:rFonts w:cs="Arial"/>
              </w:rPr>
            </w:pPr>
            <w:r w:rsidRPr="00340CA9">
              <w:rPr>
                <w:rFonts w:eastAsia="Aptos" w:cs="Arial"/>
                <w:sz w:val="22"/>
                <w:szCs w:val="22"/>
              </w:rPr>
              <w:t xml:space="preserve"> </w:t>
            </w:r>
          </w:p>
          <w:p w14:paraId="027BCD48" w14:textId="77777777" w:rsidR="00835378" w:rsidRPr="00340CA9" w:rsidRDefault="00835378" w:rsidP="00835378">
            <w:pPr>
              <w:rPr>
                <w:rFonts w:cs="Arial"/>
              </w:rPr>
            </w:pPr>
            <w:r w:rsidRPr="00340CA9">
              <w:rPr>
                <w:rFonts w:eastAsia="Aptos" w:cs="Arial"/>
                <w:sz w:val="22"/>
                <w:szCs w:val="22"/>
              </w:rPr>
              <w:lastRenderedPageBreak/>
              <w:t>At Motability Operations, we believe in building a diverse workforce, where our people are empowered to attend work as their true selves, and we encourage people from all backgrounds to apply.  We want to sustain a culture that nurtures, where employees are free to flourish and where they’re rewarded equally, regardless of race, nationality or ethnic origin, sexual orientation, age, disability, or gender.</w:t>
            </w:r>
          </w:p>
          <w:p w14:paraId="627EFEDF" w14:textId="77777777" w:rsidR="00835378" w:rsidRPr="00340CA9" w:rsidRDefault="00835378" w:rsidP="00835378">
            <w:pPr>
              <w:rPr>
                <w:rFonts w:eastAsia="Aptos" w:cs="Arial"/>
                <w:sz w:val="22"/>
                <w:szCs w:val="22"/>
              </w:rPr>
            </w:pPr>
          </w:p>
          <w:p w14:paraId="4B9F5D7C" w14:textId="3D04A84D" w:rsidR="00307801" w:rsidRPr="002E1752" w:rsidRDefault="00835378" w:rsidP="00835378">
            <w:pPr>
              <w:jc w:val="both"/>
              <w:rPr>
                <w:rFonts w:cs="Arial"/>
                <w:sz w:val="22"/>
                <w:szCs w:val="22"/>
              </w:rPr>
            </w:pPr>
            <w:r w:rsidRPr="00340CA9">
              <w:rPr>
                <w:rFonts w:eastAsia="Aptos" w:cs="Arial"/>
                <w:sz w:val="22"/>
                <w:szCs w:val="22"/>
              </w:rPr>
              <w:t>We pride ourselves on being an inclusive employer and as such, all our offices provide first rate disability access. With our hybrid working environment, we do our best to accommodate part-time and flexible working requests where possible, building on our culture of trust, empowerment, and flexibility.</w:t>
            </w:r>
          </w:p>
        </w:tc>
      </w:tr>
    </w:tbl>
    <w:p w14:paraId="09A89D4C" w14:textId="77777777" w:rsidR="00825291" w:rsidRPr="002E1752" w:rsidRDefault="00825291" w:rsidP="002D5F9F">
      <w:pPr>
        <w:jc w:val="both"/>
        <w:rPr>
          <w:rFonts w:cs="Arial"/>
          <w:color w:val="000000"/>
          <w:sz w:val="22"/>
          <w:szCs w:val="22"/>
        </w:rPr>
      </w:pPr>
    </w:p>
    <w:sectPr w:rsidR="00825291" w:rsidRPr="002E1752" w:rsidSect="000636D2">
      <w:headerReference w:type="default" r:id="rId10"/>
      <w:pgSz w:w="11906" w:h="16838" w:code="9"/>
      <w:pgMar w:top="567" w:right="340" w:bottom="90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7C65" w14:textId="77777777" w:rsidR="00D27412" w:rsidRDefault="00D27412">
      <w:r>
        <w:separator/>
      </w:r>
    </w:p>
  </w:endnote>
  <w:endnote w:type="continuationSeparator" w:id="0">
    <w:p w14:paraId="127A6AF9" w14:textId="77777777" w:rsidR="00D27412" w:rsidRDefault="00D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2CE6" w14:textId="77777777" w:rsidR="00D27412" w:rsidRDefault="00D27412">
      <w:r>
        <w:separator/>
      </w:r>
    </w:p>
  </w:footnote>
  <w:footnote w:type="continuationSeparator" w:id="0">
    <w:p w14:paraId="59F10843" w14:textId="77777777" w:rsidR="00D27412" w:rsidRDefault="00D2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456" w14:textId="01764EEA" w:rsidR="00DA7394" w:rsidRDefault="002E1752">
    <w:pPr>
      <w:pStyle w:val="Header"/>
    </w:pPr>
    <w:r>
      <w:rPr>
        <w:rFonts w:cs="Arial"/>
        <w:noProof/>
        <w:sz w:val="20"/>
      </w:rPr>
      <w:drawing>
        <wp:inline distT="0" distB="0" distL="0" distR="0" wp14:anchorId="32BE085B" wp14:editId="3F534F03">
          <wp:extent cx="1638000" cy="691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215E6"/>
    <w:multiLevelType w:val="hybridMultilevel"/>
    <w:tmpl w:val="8B363CC4"/>
    <w:lvl w:ilvl="0" w:tplc="BD5CF0CC">
      <w:start w:val="1"/>
      <w:numFmt w:val="bullet"/>
      <w:lvlText w:val="·"/>
      <w:lvlJc w:val="left"/>
      <w:pPr>
        <w:ind w:left="720" w:hanging="360"/>
      </w:pPr>
      <w:rPr>
        <w:rFonts w:ascii="Symbol" w:hAnsi="Symbol" w:hint="default"/>
      </w:rPr>
    </w:lvl>
    <w:lvl w:ilvl="1" w:tplc="5E9016FA">
      <w:start w:val="1"/>
      <w:numFmt w:val="bullet"/>
      <w:lvlText w:val="o"/>
      <w:lvlJc w:val="left"/>
      <w:pPr>
        <w:ind w:left="1440" w:hanging="360"/>
      </w:pPr>
      <w:rPr>
        <w:rFonts w:ascii="Courier New" w:hAnsi="Courier New" w:hint="default"/>
      </w:rPr>
    </w:lvl>
    <w:lvl w:ilvl="2" w:tplc="F62C9808">
      <w:start w:val="1"/>
      <w:numFmt w:val="bullet"/>
      <w:lvlText w:val=""/>
      <w:lvlJc w:val="left"/>
      <w:pPr>
        <w:ind w:left="2160" w:hanging="360"/>
      </w:pPr>
      <w:rPr>
        <w:rFonts w:ascii="Wingdings" w:hAnsi="Wingdings" w:hint="default"/>
      </w:rPr>
    </w:lvl>
    <w:lvl w:ilvl="3" w:tplc="EF74DFEE">
      <w:start w:val="1"/>
      <w:numFmt w:val="bullet"/>
      <w:lvlText w:val=""/>
      <w:lvlJc w:val="left"/>
      <w:pPr>
        <w:ind w:left="2880" w:hanging="360"/>
      </w:pPr>
      <w:rPr>
        <w:rFonts w:ascii="Symbol" w:hAnsi="Symbol" w:hint="default"/>
      </w:rPr>
    </w:lvl>
    <w:lvl w:ilvl="4" w:tplc="581698D2">
      <w:start w:val="1"/>
      <w:numFmt w:val="bullet"/>
      <w:lvlText w:val="o"/>
      <w:lvlJc w:val="left"/>
      <w:pPr>
        <w:ind w:left="3600" w:hanging="360"/>
      </w:pPr>
      <w:rPr>
        <w:rFonts w:ascii="Courier New" w:hAnsi="Courier New" w:hint="default"/>
      </w:rPr>
    </w:lvl>
    <w:lvl w:ilvl="5" w:tplc="1C3A3E4C">
      <w:start w:val="1"/>
      <w:numFmt w:val="bullet"/>
      <w:lvlText w:val=""/>
      <w:lvlJc w:val="left"/>
      <w:pPr>
        <w:ind w:left="4320" w:hanging="360"/>
      </w:pPr>
      <w:rPr>
        <w:rFonts w:ascii="Wingdings" w:hAnsi="Wingdings" w:hint="default"/>
      </w:rPr>
    </w:lvl>
    <w:lvl w:ilvl="6" w:tplc="675CA496">
      <w:start w:val="1"/>
      <w:numFmt w:val="bullet"/>
      <w:lvlText w:val=""/>
      <w:lvlJc w:val="left"/>
      <w:pPr>
        <w:ind w:left="5040" w:hanging="360"/>
      </w:pPr>
      <w:rPr>
        <w:rFonts w:ascii="Symbol" w:hAnsi="Symbol" w:hint="default"/>
      </w:rPr>
    </w:lvl>
    <w:lvl w:ilvl="7" w:tplc="97564CE4">
      <w:start w:val="1"/>
      <w:numFmt w:val="bullet"/>
      <w:lvlText w:val="o"/>
      <w:lvlJc w:val="left"/>
      <w:pPr>
        <w:ind w:left="5760" w:hanging="360"/>
      </w:pPr>
      <w:rPr>
        <w:rFonts w:ascii="Courier New" w:hAnsi="Courier New" w:hint="default"/>
      </w:rPr>
    </w:lvl>
    <w:lvl w:ilvl="8" w:tplc="5B401A80">
      <w:start w:val="1"/>
      <w:numFmt w:val="bullet"/>
      <w:lvlText w:val=""/>
      <w:lvlJc w:val="left"/>
      <w:pPr>
        <w:ind w:left="6480" w:hanging="360"/>
      </w:pPr>
      <w:rPr>
        <w:rFonts w:ascii="Wingdings" w:hAnsi="Wingdings" w:hint="default"/>
      </w:rPr>
    </w:lvl>
  </w:abstractNum>
  <w:abstractNum w:abstractNumId="16"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A04A1"/>
    <w:multiLevelType w:val="hybridMultilevel"/>
    <w:tmpl w:val="5FBC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490223">
    <w:abstractNumId w:val="6"/>
  </w:num>
  <w:num w:numId="2" w16cid:durableId="31811602">
    <w:abstractNumId w:val="3"/>
  </w:num>
  <w:num w:numId="3" w16cid:durableId="674192873">
    <w:abstractNumId w:val="0"/>
  </w:num>
  <w:num w:numId="4" w16cid:durableId="1436319652">
    <w:abstractNumId w:val="21"/>
  </w:num>
  <w:num w:numId="5" w16cid:durableId="889154390">
    <w:abstractNumId w:val="25"/>
  </w:num>
  <w:num w:numId="6" w16cid:durableId="1271621714">
    <w:abstractNumId w:val="7"/>
  </w:num>
  <w:num w:numId="7" w16cid:durableId="496573907">
    <w:abstractNumId w:val="1"/>
  </w:num>
  <w:num w:numId="8" w16cid:durableId="962998838">
    <w:abstractNumId w:val="4"/>
  </w:num>
  <w:num w:numId="9" w16cid:durableId="1166894632">
    <w:abstractNumId w:val="23"/>
  </w:num>
  <w:num w:numId="10" w16cid:durableId="128136658">
    <w:abstractNumId w:val="9"/>
  </w:num>
  <w:num w:numId="11" w16cid:durableId="1055003280">
    <w:abstractNumId w:val="19"/>
  </w:num>
  <w:num w:numId="12" w16cid:durableId="1804538932">
    <w:abstractNumId w:val="22"/>
  </w:num>
  <w:num w:numId="13" w16cid:durableId="1679119814">
    <w:abstractNumId w:val="5"/>
  </w:num>
  <w:num w:numId="14" w16cid:durableId="1036782985">
    <w:abstractNumId w:val="13"/>
  </w:num>
  <w:num w:numId="15" w16cid:durableId="159393999">
    <w:abstractNumId w:val="12"/>
  </w:num>
  <w:num w:numId="16" w16cid:durableId="1557817536">
    <w:abstractNumId w:val="18"/>
  </w:num>
  <w:num w:numId="17" w16cid:durableId="965349677">
    <w:abstractNumId w:val="8"/>
  </w:num>
  <w:num w:numId="18" w16cid:durableId="803811174">
    <w:abstractNumId w:val="20"/>
  </w:num>
  <w:num w:numId="19" w16cid:durableId="764347120">
    <w:abstractNumId w:val="10"/>
  </w:num>
  <w:num w:numId="20" w16cid:durableId="1314523823">
    <w:abstractNumId w:val="14"/>
  </w:num>
  <w:num w:numId="21" w16cid:durableId="275912279">
    <w:abstractNumId w:val="16"/>
  </w:num>
  <w:num w:numId="22" w16cid:durableId="88936185">
    <w:abstractNumId w:val="11"/>
  </w:num>
  <w:num w:numId="23" w16cid:durableId="193927070">
    <w:abstractNumId w:val="2"/>
  </w:num>
  <w:num w:numId="24" w16cid:durableId="1364861523">
    <w:abstractNumId w:val="24"/>
  </w:num>
  <w:num w:numId="25" w16cid:durableId="508175449">
    <w:abstractNumId w:val="17"/>
  </w:num>
  <w:num w:numId="26" w16cid:durableId="75524998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A"/>
    <w:rsid w:val="00003171"/>
    <w:rsid w:val="00003FF5"/>
    <w:rsid w:val="0000781B"/>
    <w:rsid w:val="0001430E"/>
    <w:rsid w:val="00015D00"/>
    <w:rsid w:val="00015E3D"/>
    <w:rsid w:val="00017ECE"/>
    <w:rsid w:val="00033DC2"/>
    <w:rsid w:val="0003487F"/>
    <w:rsid w:val="00034CCC"/>
    <w:rsid w:val="00054623"/>
    <w:rsid w:val="0006097A"/>
    <w:rsid w:val="000636D2"/>
    <w:rsid w:val="00067AC8"/>
    <w:rsid w:val="0007076E"/>
    <w:rsid w:val="00091817"/>
    <w:rsid w:val="00093028"/>
    <w:rsid w:val="00095716"/>
    <w:rsid w:val="00097D4F"/>
    <w:rsid w:val="000A7DAE"/>
    <w:rsid w:val="000B4677"/>
    <w:rsid w:val="000B625A"/>
    <w:rsid w:val="000B6405"/>
    <w:rsid w:val="000B658B"/>
    <w:rsid w:val="000C2CE8"/>
    <w:rsid w:val="000D0F66"/>
    <w:rsid w:val="000D26BE"/>
    <w:rsid w:val="000D5F14"/>
    <w:rsid w:val="000F0FF0"/>
    <w:rsid w:val="000F49C2"/>
    <w:rsid w:val="000F630D"/>
    <w:rsid w:val="001062E0"/>
    <w:rsid w:val="0011219F"/>
    <w:rsid w:val="0013151F"/>
    <w:rsid w:val="00132C5C"/>
    <w:rsid w:val="00135900"/>
    <w:rsid w:val="001470C5"/>
    <w:rsid w:val="00166E36"/>
    <w:rsid w:val="0017222F"/>
    <w:rsid w:val="00184BC0"/>
    <w:rsid w:val="00191B51"/>
    <w:rsid w:val="00195F96"/>
    <w:rsid w:val="00196FD3"/>
    <w:rsid w:val="001A00E5"/>
    <w:rsid w:val="001A4933"/>
    <w:rsid w:val="001B2039"/>
    <w:rsid w:val="001C092C"/>
    <w:rsid w:val="001C202F"/>
    <w:rsid w:val="001C2774"/>
    <w:rsid w:val="001C5D81"/>
    <w:rsid w:val="001D11FE"/>
    <w:rsid w:val="001D1FF6"/>
    <w:rsid w:val="001D219C"/>
    <w:rsid w:val="001D784B"/>
    <w:rsid w:val="001E1C2E"/>
    <w:rsid w:val="001E2245"/>
    <w:rsid w:val="001E5873"/>
    <w:rsid w:val="001F225B"/>
    <w:rsid w:val="001F2455"/>
    <w:rsid w:val="00200187"/>
    <w:rsid w:val="0020145A"/>
    <w:rsid w:val="00202ED2"/>
    <w:rsid w:val="00203BA2"/>
    <w:rsid w:val="002045A9"/>
    <w:rsid w:val="002048F5"/>
    <w:rsid w:val="00207E74"/>
    <w:rsid w:val="00211DEC"/>
    <w:rsid w:val="00212E30"/>
    <w:rsid w:val="00223228"/>
    <w:rsid w:val="00224655"/>
    <w:rsid w:val="00234DE5"/>
    <w:rsid w:val="002353AA"/>
    <w:rsid w:val="00240E45"/>
    <w:rsid w:val="00243BE9"/>
    <w:rsid w:val="00244C41"/>
    <w:rsid w:val="002534DA"/>
    <w:rsid w:val="00254C7F"/>
    <w:rsid w:val="002767DA"/>
    <w:rsid w:val="00294947"/>
    <w:rsid w:val="00296923"/>
    <w:rsid w:val="002A0960"/>
    <w:rsid w:val="002A2B61"/>
    <w:rsid w:val="002B01A0"/>
    <w:rsid w:val="002C2341"/>
    <w:rsid w:val="002C2C09"/>
    <w:rsid w:val="002C6E74"/>
    <w:rsid w:val="002D5F9F"/>
    <w:rsid w:val="002E1752"/>
    <w:rsid w:val="002E1D77"/>
    <w:rsid w:val="002E2839"/>
    <w:rsid w:val="002E5D86"/>
    <w:rsid w:val="002F66E3"/>
    <w:rsid w:val="002F6D3C"/>
    <w:rsid w:val="00305D93"/>
    <w:rsid w:val="00306BF5"/>
    <w:rsid w:val="00307801"/>
    <w:rsid w:val="00310B49"/>
    <w:rsid w:val="003119A5"/>
    <w:rsid w:val="0031606D"/>
    <w:rsid w:val="00323D2A"/>
    <w:rsid w:val="003312D7"/>
    <w:rsid w:val="00335FA9"/>
    <w:rsid w:val="003364BD"/>
    <w:rsid w:val="003512FC"/>
    <w:rsid w:val="003609CC"/>
    <w:rsid w:val="00362D69"/>
    <w:rsid w:val="00365140"/>
    <w:rsid w:val="00367863"/>
    <w:rsid w:val="00380148"/>
    <w:rsid w:val="00382DB9"/>
    <w:rsid w:val="00386F64"/>
    <w:rsid w:val="00387280"/>
    <w:rsid w:val="00394BE8"/>
    <w:rsid w:val="003A016C"/>
    <w:rsid w:val="003A279F"/>
    <w:rsid w:val="003B0952"/>
    <w:rsid w:val="003B5DE7"/>
    <w:rsid w:val="003C5C30"/>
    <w:rsid w:val="003D4279"/>
    <w:rsid w:val="003D6A7D"/>
    <w:rsid w:val="003E7492"/>
    <w:rsid w:val="003F32E1"/>
    <w:rsid w:val="003F4E72"/>
    <w:rsid w:val="003F7C1C"/>
    <w:rsid w:val="004318D9"/>
    <w:rsid w:val="004338AF"/>
    <w:rsid w:val="004442A8"/>
    <w:rsid w:val="004532E8"/>
    <w:rsid w:val="00465717"/>
    <w:rsid w:val="00467A56"/>
    <w:rsid w:val="00472705"/>
    <w:rsid w:val="004936E7"/>
    <w:rsid w:val="004946CD"/>
    <w:rsid w:val="00495A01"/>
    <w:rsid w:val="004B63A6"/>
    <w:rsid w:val="004C2D05"/>
    <w:rsid w:val="004C33CD"/>
    <w:rsid w:val="004D12C6"/>
    <w:rsid w:val="004D5724"/>
    <w:rsid w:val="004D5C4A"/>
    <w:rsid w:val="004E7A29"/>
    <w:rsid w:val="004F05B9"/>
    <w:rsid w:val="004F3063"/>
    <w:rsid w:val="004F440E"/>
    <w:rsid w:val="004F4F90"/>
    <w:rsid w:val="00520232"/>
    <w:rsid w:val="00520556"/>
    <w:rsid w:val="0052122B"/>
    <w:rsid w:val="00523054"/>
    <w:rsid w:val="00536810"/>
    <w:rsid w:val="00555A3E"/>
    <w:rsid w:val="00557613"/>
    <w:rsid w:val="0058231C"/>
    <w:rsid w:val="005832FE"/>
    <w:rsid w:val="00584224"/>
    <w:rsid w:val="00592EB1"/>
    <w:rsid w:val="005A685E"/>
    <w:rsid w:val="005B0633"/>
    <w:rsid w:val="005C1A13"/>
    <w:rsid w:val="005D02D2"/>
    <w:rsid w:val="005D30CB"/>
    <w:rsid w:val="005D36F4"/>
    <w:rsid w:val="005D3E11"/>
    <w:rsid w:val="005D4BEC"/>
    <w:rsid w:val="005F4AC7"/>
    <w:rsid w:val="006024FF"/>
    <w:rsid w:val="006139A5"/>
    <w:rsid w:val="00615333"/>
    <w:rsid w:val="006252AE"/>
    <w:rsid w:val="006339CA"/>
    <w:rsid w:val="00643D01"/>
    <w:rsid w:val="006512C1"/>
    <w:rsid w:val="006535D7"/>
    <w:rsid w:val="00653BEB"/>
    <w:rsid w:val="00654D62"/>
    <w:rsid w:val="00655853"/>
    <w:rsid w:val="00656836"/>
    <w:rsid w:val="00662AEF"/>
    <w:rsid w:val="00674FB0"/>
    <w:rsid w:val="00683155"/>
    <w:rsid w:val="00683276"/>
    <w:rsid w:val="00685256"/>
    <w:rsid w:val="0069215F"/>
    <w:rsid w:val="00693C41"/>
    <w:rsid w:val="00693E7C"/>
    <w:rsid w:val="006A027C"/>
    <w:rsid w:val="006A594E"/>
    <w:rsid w:val="006B40B3"/>
    <w:rsid w:val="006B4156"/>
    <w:rsid w:val="006C0AD2"/>
    <w:rsid w:val="006D1D28"/>
    <w:rsid w:val="006E0A51"/>
    <w:rsid w:val="006E1962"/>
    <w:rsid w:val="006E2908"/>
    <w:rsid w:val="006E36B8"/>
    <w:rsid w:val="006F0817"/>
    <w:rsid w:val="007079FA"/>
    <w:rsid w:val="0072124C"/>
    <w:rsid w:val="00726D29"/>
    <w:rsid w:val="00731A08"/>
    <w:rsid w:val="00734A49"/>
    <w:rsid w:val="0073526C"/>
    <w:rsid w:val="00736B68"/>
    <w:rsid w:val="00746B44"/>
    <w:rsid w:val="007476F9"/>
    <w:rsid w:val="007569C6"/>
    <w:rsid w:val="00757B89"/>
    <w:rsid w:val="0076048B"/>
    <w:rsid w:val="0076496A"/>
    <w:rsid w:val="0076532C"/>
    <w:rsid w:val="00771F44"/>
    <w:rsid w:val="007761ED"/>
    <w:rsid w:val="00786FD5"/>
    <w:rsid w:val="00795DD5"/>
    <w:rsid w:val="007A6406"/>
    <w:rsid w:val="007B23F8"/>
    <w:rsid w:val="007D3FF2"/>
    <w:rsid w:val="007E1654"/>
    <w:rsid w:val="007E50E5"/>
    <w:rsid w:val="0080037A"/>
    <w:rsid w:val="00800EFA"/>
    <w:rsid w:val="00804F2E"/>
    <w:rsid w:val="00814111"/>
    <w:rsid w:val="00816A2E"/>
    <w:rsid w:val="00816E6D"/>
    <w:rsid w:val="00823311"/>
    <w:rsid w:val="00825291"/>
    <w:rsid w:val="00835378"/>
    <w:rsid w:val="00845355"/>
    <w:rsid w:val="00846347"/>
    <w:rsid w:val="00855057"/>
    <w:rsid w:val="00855BA6"/>
    <w:rsid w:val="00857140"/>
    <w:rsid w:val="0086497A"/>
    <w:rsid w:val="0087415E"/>
    <w:rsid w:val="0087554F"/>
    <w:rsid w:val="008772F4"/>
    <w:rsid w:val="0088123C"/>
    <w:rsid w:val="00885114"/>
    <w:rsid w:val="00896C41"/>
    <w:rsid w:val="008A00BC"/>
    <w:rsid w:val="008A0857"/>
    <w:rsid w:val="008A1D3C"/>
    <w:rsid w:val="008A57D4"/>
    <w:rsid w:val="008B393C"/>
    <w:rsid w:val="008B5134"/>
    <w:rsid w:val="008B59F2"/>
    <w:rsid w:val="008B65BD"/>
    <w:rsid w:val="008B6B1C"/>
    <w:rsid w:val="008C2C5F"/>
    <w:rsid w:val="008C4CB9"/>
    <w:rsid w:val="008D2263"/>
    <w:rsid w:val="008D3AB8"/>
    <w:rsid w:val="008D4F43"/>
    <w:rsid w:val="008D572F"/>
    <w:rsid w:val="008E0404"/>
    <w:rsid w:val="008F3286"/>
    <w:rsid w:val="008F60E3"/>
    <w:rsid w:val="00903F95"/>
    <w:rsid w:val="0090618B"/>
    <w:rsid w:val="00907543"/>
    <w:rsid w:val="00917E04"/>
    <w:rsid w:val="00923BD1"/>
    <w:rsid w:val="009335DC"/>
    <w:rsid w:val="009370E6"/>
    <w:rsid w:val="00956F4F"/>
    <w:rsid w:val="00956FEF"/>
    <w:rsid w:val="00966F20"/>
    <w:rsid w:val="00970E9E"/>
    <w:rsid w:val="00974015"/>
    <w:rsid w:val="00975A96"/>
    <w:rsid w:val="009770E3"/>
    <w:rsid w:val="00980405"/>
    <w:rsid w:val="0098493D"/>
    <w:rsid w:val="009958AE"/>
    <w:rsid w:val="00995C81"/>
    <w:rsid w:val="009B0F8E"/>
    <w:rsid w:val="009B3AEE"/>
    <w:rsid w:val="009B7970"/>
    <w:rsid w:val="009E2DDC"/>
    <w:rsid w:val="009E746E"/>
    <w:rsid w:val="009F1BDB"/>
    <w:rsid w:val="009F72DC"/>
    <w:rsid w:val="00A01C8D"/>
    <w:rsid w:val="00A04C0B"/>
    <w:rsid w:val="00A1002A"/>
    <w:rsid w:val="00A214C5"/>
    <w:rsid w:val="00A218DD"/>
    <w:rsid w:val="00A34B3F"/>
    <w:rsid w:val="00A429C2"/>
    <w:rsid w:val="00A42B01"/>
    <w:rsid w:val="00A45421"/>
    <w:rsid w:val="00A47F1B"/>
    <w:rsid w:val="00A56956"/>
    <w:rsid w:val="00A56CEF"/>
    <w:rsid w:val="00A61235"/>
    <w:rsid w:val="00A67231"/>
    <w:rsid w:val="00A741E9"/>
    <w:rsid w:val="00A82A11"/>
    <w:rsid w:val="00A87EA5"/>
    <w:rsid w:val="00A90625"/>
    <w:rsid w:val="00A90B8D"/>
    <w:rsid w:val="00AA2DCB"/>
    <w:rsid w:val="00AA47B2"/>
    <w:rsid w:val="00AB3BE1"/>
    <w:rsid w:val="00AB4535"/>
    <w:rsid w:val="00AC196E"/>
    <w:rsid w:val="00AC285B"/>
    <w:rsid w:val="00AC4BD5"/>
    <w:rsid w:val="00AD0077"/>
    <w:rsid w:val="00AD7C54"/>
    <w:rsid w:val="00AE152D"/>
    <w:rsid w:val="00AF195D"/>
    <w:rsid w:val="00AF31A4"/>
    <w:rsid w:val="00AF3CEF"/>
    <w:rsid w:val="00AF42C1"/>
    <w:rsid w:val="00B05091"/>
    <w:rsid w:val="00B10B01"/>
    <w:rsid w:val="00B10BAA"/>
    <w:rsid w:val="00B16267"/>
    <w:rsid w:val="00B20126"/>
    <w:rsid w:val="00B22B23"/>
    <w:rsid w:val="00B25030"/>
    <w:rsid w:val="00B25518"/>
    <w:rsid w:val="00B31A40"/>
    <w:rsid w:val="00B337BD"/>
    <w:rsid w:val="00B36A0F"/>
    <w:rsid w:val="00B370AA"/>
    <w:rsid w:val="00B406CA"/>
    <w:rsid w:val="00B4336C"/>
    <w:rsid w:val="00B50CC2"/>
    <w:rsid w:val="00B54A78"/>
    <w:rsid w:val="00B55B57"/>
    <w:rsid w:val="00B606CB"/>
    <w:rsid w:val="00B6483D"/>
    <w:rsid w:val="00B64F9C"/>
    <w:rsid w:val="00B77ABE"/>
    <w:rsid w:val="00BA03EF"/>
    <w:rsid w:val="00BA0BE3"/>
    <w:rsid w:val="00BC4824"/>
    <w:rsid w:val="00BD3DBE"/>
    <w:rsid w:val="00BE2507"/>
    <w:rsid w:val="00BF0174"/>
    <w:rsid w:val="00BF2EEC"/>
    <w:rsid w:val="00C2049E"/>
    <w:rsid w:val="00C22590"/>
    <w:rsid w:val="00C22625"/>
    <w:rsid w:val="00C232D4"/>
    <w:rsid w:val="00C2497C"/>
    <w:rsid w:val="00C41FFD"/>
    <w:rsid w:val="00C435F9"/>
    <w:rsid w:val="00C6790D"/>
    <w:rsid w:val="00C73826"/>
    <w:rsid w:val="00C73EE9"/>
    <w:rsid w:val="00C95D73"/>
    <w:rsid w:val="00C95F93"/>
    <w:rsid w:val="00CC57F4"/>
    <w:rsid w:val="00CD4CD3"/>
    <w:rsid w:val="00CE2D40"/>
    <w:rsid w:val="00CE476F"/>
    <w:rsid w:val="00CE63C3"/>
    <w:rsid w:val="00CE795F"/>
    <w:rsid w:val="00CF0E7C"/>
    <w:rsid w:val="00CF2CC3"/>
    <w:rsid w:val="00CF632E"/>
    <w:rsid w:val="00CF7AAD"/>
    <w:rsid w:val="00CF7DA0"/>
    <w:rsid w:val="00D016B2"/>
    <w:rsid w:val="00D026B9"/>
    <w:rsid w:val="00D0272F"/>
    <w:rsid w:val="00D11102"/>
    <w:rsid w:val="00D22783"/>
    <w:rsid w:val="00D2320E"/>
    <w:rsid w:val="00D26C5B"/>
    <w:rsid w:val="00D27412"/>
    <w:rsid w:val="00D40290"/>
    <w:rsid w:val="00D44CF5"/>
    <w:rsid w:val="00D57996"/>
    <w:rsid w:val="00D57A55"/>
    <w:rsid w:val="00D64278"/>
    <w:rsid w:val="00D71835"/>
    <w:rsid w:val="00D8047A"/>
    <w:rsid w:val="00D80FC6"/>
    <w:rsid w:val="00D824B2"/>
    <w:rsid w:val="00D9105A"/>
    <w:rsid w:val="00D933C0"/>
    <w:rsid w:val="00D936BD"/>
    <w:rsid w:val="00DA4AF9"/>
    <w:rsid w:val="00DA7394"/>
    <w:rsid w:val="00DB36F0"/>
    <w:rsid w:val="00DC1193"/>
    <w:rsid w:val="00DD0D46"/>
    <w:rsid w:val="00DD50E8"/>
    <w:rsid w:val="00DD5416"/>
    <w:rsid w:val="00DE103C"/>
    <w:rsid w:val="00DF1466"/>
    <w:rsid w:val="00DF738B"/>
    <w:rsid w:val="00DF797B"/>
    <w:rsid w:val="00E00DF3"/>
    <w:rsid w:val="00E05402"/>
    <w:rsid w:val="00E14F98"/>
    <w:rsid w:val="00E3358B"/>
    <w:rsid w:val="00E34100"/>
    <w:rsid w:val="00E34238"/>
    <w:rsid w:val="00E379A2"/>
    <w:rsid w:val="00E403E8"/>
    <w:rsid w:val="00E41CC9"/>
    <w:rsid w:val="00E44226"/>
    <w:rsid w:val="00E51AE8"/>
    <w:rsid w:val="00E6183F"/>
    <w:rsid w:val="00E6753B"/>
    <w:rsid w:val="00E71004"/>
    <w:rsid w:val="00E747EB"/>
    <w:rsid w:val="00E86CB9"/>
    <w:rsid w:val="00E90040"/>
    <w:rsid w:val="00E936D0"/>
    <w:rsid w:val="00E952C4"/>
    <w:rsid w:val="00EA0A9F"/>
    <w:rsid w:val="00EC1150"/>
    <w:rsid w:val="00ED4E28"/>
    <w:rsid w:val="00ED586E"/>
    <w:rsid w:val="00ED7127"/>
    <w:rsid w:val="00EE5B2E"/>
    <w:rsid w:val="00EF27BC"/>
    <w:rsid w:val="00F03EC4"/>
    <w:rsid w:val="00F17792"/>
    <w:rsid w:val="00F21AF6"/>
    <w:rsid w:val="00F2513D"/>
    <w:rsid w:val="00F3104B"/>
    <w:rsid w:val="00F31EAE"/>
    <w:rsid w:val="00F34FCC"/>
    <w:rsid w:val="00F41FBC"/>
    <w:rsid w:val="00F51E08"/>
    <w:rsid w:val="00F54112"/>
    <w:rsid w:val="00F54457"/>
    <w:rsid w:val="00F67BDA"/>
    <w:rsid w:val="00F74302"/>
    <w:rsid w:val="00F74989"/>
    <w:rsid w:val="00F74CB7"/>
    <w:rsid w:val="00F81CE7"/>
    <w:rsid w:val="00F8257B"/>
    <w:rsid w:val="00F85756"/>
    <w:rsid w:val="00F87387"/>
    <w:rsid w:val="00F8797E"/>
    <w:rsid w:val="00F90179"/>
    <w:rsid w:val="00F901F5"/>
    <w:rsid w:val="00FA30B3"/>
    <w:rsid w:val="00FB3C7C"/>
    <w:rsid w:val="00FB49BF"/>
    <w:rsid w:val="00FD0AD4"/>
    <w:rsid w:val="00FD4457"/>
    <w:rsid w:val="00FE1A8A"/>
    <w:rsid w:val="00FE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1B006"/>
  <w15:chartTrackingRefBased/>
  <w15:docId w15:val="{51BE8311-F8C9-45E4-9559-0DC39C6F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17"/>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45187655A89C438BDAD3F52AF9CF5C" ma:contentTypeVersion="13" ma:contentTypeDescription="Create a new document." ma:contentTypeScope="" ma:versionID="8b9017e5da8426e6eecb43938918a38a">
  <xsd:schema xmlns:xsd="http://www.w3.org/2001/XMLSchema" xmlns:xs="http://www.w3.org/2001/XMLSchema" xmlns:p="http://schemas.microsoft.com/office/2006/metadata/properties" xmlns:ns3="f19b3956-a584-44a7-8430-45869308c3fb" xmlns:ns4="c1d2657e-c1b3-41d6-b83f-35e080d70a90" targetNamespace="http://schemas.microsoft.com/office/2006/metadata/properties" ma:root="true" ma:fieldsID="276bb8dd5da62dd3ab1675bfe1579a10" ns3:_="" ns4:_="">
    <xsd:import namespace="f19b3956-a584-44a7-8430-45869308c3fb"/>
    <xsd:import namespace="c1d2657e-c1b3-41d6-b83f-35e080d70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b3956-a584-44a7-8430-45869308c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2657e-c1b3-41d6-b83f-35e080d70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2.xml><?xml version="1.0" encoding="utf-8"?>
<ds:datastoreItem xmlns:ds="http://schemas.openxmlformats.org/officeDocument/2006/customXml" ds:itemID="{E5A68318-D9A6-4A57-92E7-EBD9A26E3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6E68E-DC8A-4BE2-999D-0FD0DE17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b3956-a584-44a7-8430-45869308c3fb"/>
    <ds:schemaRef ds:uri="c1d2657e-c1b3-41d6-b83f-35e080d70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Motability Finance Ltd</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PaulaC</dc:creator>
  <cp:keywords/>
  <cp:lastModifiedBy>Keen, Richard</cp:lastModifiedBy>
  <cp:revision>2</cp:revision>
  <cp:lastPrinted>2018-09-05T15:35:00Z</cp:lastPrinted>
  <dcterms:created xsi:type="dcterms:W3CDTF">2024-04-17T13:32:00Z</dcterms:created>
  <dcterms:modified xsi:type="dcterms:W3CDTF">2024-04-17T13:32:00Z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0x0101009B45187655A89C438BDAD3F52AF9CF5C</vt:lpwstr>
  </property>
</Properties>
</file>